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F1B" w:rsidRDefault="00647F1B" w:rsidP="00647F1B"/>
    <w:p w:rsidR="00A054F0" w:rsidRDefault="00A054F0" w:rsidP="00A054F0">
      <w:r>
        <w:t xml:space="preserve">                                                                                                                                                                                 </w:t>
      </w:r>
    </w:p>
    <w:p w:rsidR="00EF5E8B" w:rsidRDefault="00061DF2" w:rsidP="00A054F0">
      <w:pPr>
        <w:pStyle w:val="Heading1"/>
        <w:tabs>
          <w:tab w:val="left" w:pos="7980"/>
        </w:tabs>
        <w:rPr>
          <w:rFonts w:asciiTheme="minorHAnsi" w:hAnsiTheme="minorHAnsi" w:cstheme="minorHAnsi"/>
          <w:b/>
          <w:color w:val="0000FF"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5050790</wp:posOffset>
            </wp:positionH>
            <wp:positionV relativeFrom="paragraph">
              <wp:posOffset>160655</wp:posOffset>
            </wp:positionV>
            <wp:extent cx="1062990" cy="647700"/>
            <wp:effectExtent l="0" t="0" r="381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5E8B">
        <w:rPr>
          <w:b/>
          <w:noProof/>
          <w:sz w:val="23"/>
          <w:szCs w:val="23"/>
          <w:lang w:eastAsia="en-GB"/>
        </w:rPr>
        <w:drawing>
          <wp:anchor distT="0" distB="0" distL="114300" distR="114300" simplePos="0" relativeHeight="251659264" behindDoc="1" locked="0" layoutInCell="1" allowOverlap="1" wp14:anchorId="193B5FED" wp14:editId="15DBB57B">
            <wp:simplePos x="0" y="0"/>
            <wp:positionH relativeFrom="margin">
              <wp:posOffset>345440</wp:posOffset>
            </wp:positionH>
            <wp:positionV relativeFrom="paragraph">
              <wp:posOffset>65405</wp:posOffset>
            </wp:positionV>
            <wp:extent cx="1085850" cy="817245"/>
            <wp:effectExtent l="0" t="0" r="0" b="1905"/>
            <wp:wrapSquare wrapText="bothSides"/>
            <wp:docPr id="1" name="Picture 1" descr="C:\Users\DBryant\AppData\Local\Microsoft\Windows\INetCache\Content.Outlook\RT6DGHUR\067-Southerly-Point-Logo-Master-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Bryant\AppData\Local\Microsoft\Windows\INetCache\Content.Outlook\RT6DGHUR\067-Southerly-Point-Logo-Master-RG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1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54F0">
        <w:rPr>
          <w:rFonts w:asciiTheme="minorHAnsi" w:hAnsiTheme="minorHAnsi" w:cstheme="minorHAnsi"/>
          <w:color w:val="0000FF"/>
          <w:sz w:val="36"/>
          <w:szCs w:val="36"/>
        </w:rPr>
        <w:t xml:space="preserve">  </w:t>
      </w:r>
    </w:p>
    <w:p w:rsidR="00A054F0" w:rsidRPr="00EF5E8B" w:rsidRDefault="00A054F0" w:rsidP="00EF5E8B"/>
    <w:tbl>
      <w:tblPr>
        <w:tblW w:w="9004" w:type="dxa"/>
        <w:tblInd w:w="63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9004"/>
      </w:tblGrid>
      <w:tr w:rsidR="00A054F0" w:rsidRPr="004B12AC" w:rsidTr="00061DF2">
        <w:trPr>
          <w:cantSplit/>
          <w:trHeight w:val="768"/>
        </w:trPr>
        <w:tc>
          <w:tcPr>
            <w:tcW w:w="9004" w:type="dxa"/>
            <w:vAlign w:val="center"/>
          </w:tcPr>
          <w:p w:rsidR="00EF5E8B" w:rsidRDefault="00EF5E8B" w:rsidP="00EF5E8B">
            <w:pPr>
              <w:spacing w:after="120"/>
              <w:ind w:right="-2041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2403E6" w:rsidRPr="00EF5E8B" w:rsidRDefault="002403E6" w:rsidP="00EF5E8B">
            <w:pPr>
              <w:spacing w:after="120"/>
              <w:ind w:right="-2041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EF5E8B" w:rsidRPr="00EF5E8B" w:rsidRDefault="00EF5E8B" w:rsidP="00EF5E8B">
            <w:pPr>
              <w:spacing w:after="60"/>
              <w:ind w:right="-2041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                                  </w:t>
            </w:r>
            <w:r w:rsidRPr="00EF5E8B">
              <w:rPr>
                <w:rFonts w:asciiTheme="minorHAnsi" w:hAnsiTheme="minorHAnsi"/>
                <w:b/>
                <w:sz w:val="24"/>
                <w:szCs w:val="24"/>
              </w:rPr>
              <w:t>Southerly Point Co-operative Multi-Academy Trust</w:t>
            </w:r>
          </w:p>
          <w:p w:rsidR="00A054F0" w:rsidRPr="00EF5E8B" w:rsidRDefault="00EF5E8B" w:rsidP="00EF5E8B">
            <w:pPr>
              <w:spacing w:after="120"/>
              <w:ind w:right="-2041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                                  </w:t>
            </w:r>
            <w:r w:rsidR="002403E6">
              <w:rPr>
                <w:rFonts w:asciiTheme="minorHAnsi" w:hAnsiTheme="minorHAnsi"/>
                <w:b/>
                <w:sz w:val="24"/>
                <w:szCs w:val="24"/>
              </w:rPr>
              <w:t xml:space="preserve">                   Standards Committee </w:t>
            </w:r>
            <w:r w:rsidR="00A054F0" w:rsidRPr="00EF5E8B">
              <w:rPr>
                <w:rFonts w:asciiTheme="minorHAnsi" w:hAnsiTheme="minorHAnsi"/>
                <w:b/>
                <w:sz w:val="24"/>
                <w:szCs w:val="24"/>
              </w:rPr>
              <w:t>Meeting</w:t>
            </w:r>
          </w:p>
        </w:tc>
      </w:tr>
      <w:tr w:rsidR="00A054F0" w:rsidRPr="004B12AC" w:rsidTr="00061DF2">
        <w:trPr>
          <w:cantSplit/>
          <w:trHeight w:val="475"/>
        </w:trPr>
        <w:tc>
          <w:tcPr>
            <w:tcW w:w="9004" w:type="dxa"/>
            <w:vAlign w:val="center"/>
          </w:tcPr>
          <w:p w:rsidR="00A054F0" w:rsidRPr="00EF5E8B" w:rsidRDefault="00EF5E8B" w:rsidP="00914C8E">
            <w:pPr>
              <w:ind w:right="-2041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             </w:t>
            </w:r>
            <w:r w:rsidR="002403E6">
              <w:rPr>
                <w:rFonts w:asciiTheme="minorHAnsi" w:hAnsiTheme="minorHAnsi"/>
                <w:b/>
                <w:sz w:val="24"/>
                <w:szCs w:val="24"/>
              </w:rPr>
              <w:t xml:space="preserve">                           </w:t>
            </w:r>
            <w:r w:rsidR="00E00FBC">
              <w:rPr>
                <w:rFonts w:asciiTheme="minorHAnsi" w:hAnsiTheme="minorHAnsi"/>
                <w:b/>
                <w:sz w:val="24"/>
                <w:szCs w:val="24"/>
              </w:rPr>
              <w:t xml:space="preserve">   </w:t>
            </w:r>
            <w:r w:rsidR="002403E6">
              <w:rPr>
                <w:rFonts w:asciiTheme="minorHAnsi" w:hAnsiTheme="minorHAnsi"/>
                <w:b/>
                <w:sz w:val="24"/>
                <w:szCs w:val="24"/>
              </w:rPr>
              <w:t xml:space="preserve">Thursday </w:t>
            </w:r>
            <w:r w:rsidR="00F37CF1">
              <w:rPr>
                <w:rFonts w:asciiTheme="minorHAnsi" w:hAnsiTheme="minorHAnsi"/>
                <w:b/>
                <w:sz w:val="24"/>
                <w:szCs w:val="24"/>
              </w:rPr>
              <w:t>17</w:t>
            </w:r>
            <w:r w:rsidRPr="00061DF2">
              <w:rPr>
                <w:rFonts w:asciiTheme="minorHAnsi" w:hAnsiTheme="minorHAnsi"/>
                <w:b/>
                <w:sz w:val="24"/>
                <w:szCs w:val="24"/>
                <w:vertAlign w:val="superscript"/>
              </w:rPr>
              <w:t>th</w:t>
            </w:r>
            <w:r w:rsidR="00E00FBC">
              <w:rPr>
                <w:rFonts w:asciiTheme="minorHAnsi" w:hAnsiTheme="minorHAnsi"/>
                <w:b/>
                <w:sz w:val="24"/>
                <w:szCs w:val="24"/>
              </w:rPr>
              <w:t xml:space="preserve"> October</w:t>
            </w:r>
            <w:r w:rsidR="00F37CF1">
              <w:rPr>
                <w:rFonts w:asciiTheme="minorHAnsi" w:hAnsiTheme="minorHAnsi"/>
                <w:b/>
                <w:sz w:val="24"/>
                <w:szCs w:val="24"/>
              </w:rPr>
              <w:t xml:space="preserve"> 2019</w:t>
            </w:r>
            <w:r w:rsidRPr="00EF5E8B">
              <w:rPr>
                <w:rFonts w:asciiTheme="minorHAnsi" w:hAnsiTheme="minorHAnsi"/>
                <w:b/>
                <w:sz w:val="24"/>
                <w:szCs w:val="24"/>
              </w:rPr>
              <w:t>, from 6.00pm,</w:t>
            </w:r>
            <w:r w:rsidR="00A054F0" w:rsidRPr="00EF5E8B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</w:tr>
      <w:tr w:rsidR="00A054F0" w:rsidRPr="004B12AC" w:rsidTr="00061DF2">
        <w:trPr>
          <w:cantSplit/>
          <w:trHeight w:val="475"/>
        </w:trPr>
        <w:tc>
          <w:tcPr>
            <w:tcW w:w="9004" w:type="dxa"/>
            <w:vAlign w:val="center"/>
          </w:tcPr>
          <w:p w:rsidR="00A054F0" w:rsidRPr="00D46F4E" w:rsidRDefault="00EF5E8B" w:rsidP="002403E6">
            <w:pPr>
              <w:spacing w:after="120"/>
              <w:ind w:right="-2041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                                            </w:t>
            </w:r>
            <w:r w:rsidR="00F70532">
              <w:rPr>
                <w:rFonts w:asciiTheme="minorHAnsi" w:hAnsiTheme="minorHAnsi"/>
                <w:b/>
                <w:sz w:val="24"/>
                <w:szCs w:val="24"/>
              </w:rPr>
              <w:t xml:space="preserve">        </w:t>
            </w:r>
            <w:r w:rsidR="00F70532">
              <w:rPr>
                <w:rFonts w:asciiTheme="minorHAnsi" w:hAnsiTheme="minorHAnsi"/>
                <w:b/>
                <w:sz w:val="12"/>
                <w:szCs w:val="12"/>
              </w:rPr>
              <w:t xml:space="preserve"> </w:t>
            </w:r>
            <w:r w:rsidR="00F70532">
              <w:rPr>
                <w:rFonts w:asciiTheme="minorHAnsi" w:hAnsiTheme="minorHAnsi"/>
                <w:b/>
                <w:sz w:val="4"/>
                <w:szCs w:val="4"/>
              </w:rPr>
              <w:t xml:space="preserve"> </w:t>
            </w:r>
            <w:r w:rsidR="00061DF2">
              <w:rPr>
                <w:rFonts w:asciiTheme="minorHAnsi" w:hAnsiTheme="minorHAnsi"/>
                <w:b/>
                <w:sz w:val="24"/>
                <w:szCs w:val="24"/>
              </w:rPr>
              <w:t xml:space="preserve"> i</w:t>
            </w:r>
            <w:r w:rsidR="00F70532">
              <w:rPr>
                <w:rFonts w:asciiTheme="minorHAnsi" w:hAnsiTheme="minorHAnsi"/>
                <w:b/>
                <w:sz w:val="24"/>
                <w:szCs w:val="24"/>
              </w:rPr>
              <w:t>n the Trust</w:t>
            </w:r>
            <w:r w:rsidR="002403E6">
              <w:rPr>
                <w:rFonts w:asciiTheme="minorHAnsi" w:hAnsiTheme="minorHAnsi"/>
                <w:b/>
                <w:sz w:val="24"/>
                <w:szCs w:val="24"/>
              </w:rPr>
              <w:t xml:space="preserve"> Conference Room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</w:tr>
    </w:tbl>
    <w:p w:rsidR="00A054F0" w:rsidRDefault="00A054F0" w:rsidP="00A054F0">
      <w:pPr>
        <w:tabs>
          <w:tab w:val="left" w:pos="3969"/>
          <w:tab w:val="left" w:pos="7039"/>
        </w:tabs>
        <w:rPr>
          <w:rFonts w:ascii="Corbel" w:hAnsi="Corbel"/>
          <w:sz w:val="28"/>
          <w:szCs w:val="28"/>
        </w:rPr>
      </w:pPr>
    </w:p>
    <w:p w:rsidR="00A054F0" w:rsidRDefault="00A054F0" w:rsidP="00A054F0">
      <w:pPr>
        <w:tabs>
          <w:tab w:val="left" w:pos="3969"/>
          <w:tab w:val="left" w:pos="7039"/>
        </w:tabs>
        <w:rPr>
          <w:rFonts w:ascii="Corbel" w:hAnsi="Corbel"/>
          <w:sz w:val="28"/>
          <w:szCs w:val="28"/>
        </w:rPr>
      </w:pPr>
    </w:p>
    <w:p w:rsidR="002403E6" w:rsidRPr="00DF2C92" w:rsidRDefault="002403E6" w:rsidP="00A054F0">
      <w:pPr>
        <w:tabs>
          <w:tab w:val="left" w:pos="3969"/>
          <w:tab w:val="left" w:pos="7039"/>
        </w:tabs>
        <w:rPr>
          <w:rFonts w:ascii="Corbel" w:hAnsi="Corbel"/>
          <w:sz w:val="28"/>
          <w:szCs w:val="28"/>
        </w:rPr>
      </w:pPr>
    </w:p>
    <w:p w:rsidR="00647F1B" w:rsidRPr="00DF2C92" w:rsidRDefault="00647F1B" w:rsidP="00647F1B">
      <w:pPr>
        <w:tabs>
          <w:tab w:val="left" w:pos="3969"/>
          <w:tab w:val="left" w:pos="7039"/>
        </w:tabs>
        <w:rPr>
          <w:rFonts w:asciiTheme="minorHAnsi" w:hAnsiTheme="minorHAnsi"/>
          <w:sz w:val="28"/>
          <w:szCs w:val="28"/>
        </w:rPr>
      </w:pPr>
      <w:bookmarkStart w:id="0" w:name="_GoBack"/>
      <w:bookmarkEnd w:id="0"/>
    </w:p>
    <w:p w:rsidR="00DF2C92" w:rsidRPr="00914C8E" w:rsidRDefault="00647F1B" w:rsidP="002403E6">
      <w:pPr>
        <w:tabs>
          <w:tab w:val="left" w:pos="3969"/>
          <w:tab w:val="left" w:pos="7039"/>
        </w:tabs>
        <w:spacing w:after="240"/>
        <w:jc w:val="center"/>
        <w:rPr>
          <w:rFonts w:asciiTheme="minorHAnsi" w:hAnsiTheme="minorHAnsi"/>
          <w:b/>
          <w:sz w:val="24"/>
          <w:szCs w:val="24"/>
          <w:u w:val="single"/>
        </w:rPr>
      </w:pPr>
      <w:r w:rsidRPr="00914C8E">
        <w:rPr>
          <w:rFonts w:asciiTheme="minorHAnsi" w:hAnsiTheme="minorHAnsi"/>
          <w:b/>
          <w:sz w:val="24"/>
          <w:szCs w:val="24"/>
          <w:u w:val="single"/>
        </w:rPr>
        <w:t>Agenda</w:t>
      </w:r>
    </w:p>
    <w:p w:rsidR="006253C0" w:rsidRPr="00DF2C92" w:rsidRDefault="006253C0" w:rsidP="006253C0">
      <w:pPr>
        <w:tabs>
          <w:tab w:val="left" w:pos="3969"/>
          <w:tab w:val="left" w:pos="7039"/>
        </w:tabs>
        <w:rPr>
          <w:rFonts w:asciiTheme="minorHAnsi" w:hAnsiTheme="minorHAnsi"/>
          <w:sz w:val="28"/>
          <w:szCs w:val="28"/>
          <w:u w:val="single"/>
        </w:rPr>
      </w:pPr>
    </w:p>
    <w:p w:rsidR="008835C2" w:rsidRDefault="00DF2C92" w:rsidP="003F3648">
      <w:pPr>
        <w:pStyle w:val="ListParagraph"/>
        <w:numPr>
          <w:ilvl w:val="0"/>
          <w:numId w:val="1"/>
        </w:numPr>
        <w:tabs>
          <w:tab w:val="left" w:pos="1985"/>
        </w:tabs>
        <w:spacing w:after="120" w:line="360" w:lineRule="auto"/>
        <w:ind w:left="1134" w:firstLine="426"/>
        <w:rPr>
          <w:sz w:val="24"/>
          <w:szCs w:val="24"/>
        </w:rPr>
      </w:pPr>
      <w:r w:rsidRPr="0087763F">
        <w:rPr>
          <w:sz w:val="24"/>
          <w:szCs w:val="24"/>
        </w:rPr>
        <w:t>Welcome and Declarations of Pecuniary Interests</w:t>
      </w:r>
    </w:p>
    <w:p w:rsidR="00D2332F" w:rsidRDefault="00D2332F" w:rsidP="003F3648">
      <w:pPr>
        <w:pStyle w:val="ListParagraph"/>
        <w:numPr>
          <w:ilvl w:val="0"/>
          <w:numId w:val="1"/>
        </w:numPr>
        <w:tabs>
          <w:tab w:val="left" w:pos="1985"/>
        </w:tabs>
        <w:spacing w:after="120" w:line="360" w:lineRule="auto"/>
        <w:ind w:left="1418" w:firstLine="142"/>
        <w:rPr>
          <w:sz w:val="24"/>
          <w:szCs w:val="24"/>
        </w:rPr>
      </w:pPr>
      <w:r>
        <w:rPr>
          <w:sz w:val="24"/>
          <w:szCs w:val="24"/>
        </w:rPr>
        <w:t>Minutes and Matters Arising</w:t>
      </w:r>
    </w:p>
    <w:p w:rsidR="00D2332F" w:rsidRDefault="00D2332F" w:rsidP="003F3648">
      <w:pPr>
        <w:pStyle w:val="ListParagraph"/>
        <w:numPr>
          <w:ilvl w:val="0"/>
          <w:numId w:val="1"/>
        </w:numPr>
        <w:tabs>
          <w:tab w:val="left" w:pos="1985"/>
        </w:tabs>
        <w:spacing w:after="120" w:line="360" w:lineRule="auto"/>
        <w:ind w:left="1418" w:firstLine="142"/>
        <w:rPr>
          <w:sz w:val="24"/>
          <w:szCs w:val="24"/>
        </w:rPr>
      </w:pPr>
      <w:r>
        <w:rPr>
          <w:sz w:val="24"/>
          <w:szCs w:val="24"/>
        </w:rPr>
        <w:t>Performance and Progress Data – Primary  [RLa]</w:t>
      </w:r>
      <w:r w:rsidR="006068C0">
        <w:rPr>
          <w:sz w:val="24"/>
          <w:szCs w:val="24"/>
        </w:rPr>
        <w:t xml:space="preserve">        </w:t>
      </w:r>
    </w:p>
    <w:p w:rsidR="00D2332F" w:rsidRDefault="00D2332F" w:rsidP="003F3648">
      <w:pPr>
        <w:pStyle w:val="ListParagraph"/>
        <w:numPr>
          <w:ilvl w:val="0"/>
          <w:numId w:val="1"/>
        </w:numPr>
        <w:tabs>
          <w:tab w:val="left" w:pos="1985"/>
        </w:tabs>
        <w:spacing w:after="120" w:line="360" w:lineRule="auto"/>
        <w:ind w:left="1418" w:firstLine="142"/>
        <w:rPr>
          <w:sz w:val="24"/>
          <w:szCs w:val="24"/>
        </w:rPr>
      </w:pPr>
      <w:r>
        <w:rPr>
          <w:sz w:val="24"/>
          <w:szCs w:val="24"/>
        </w:rPr>
        <w:t>Performance and Progress Data – Secondary  [</w:t>
      </w:r>
      <w:proofErr w:type="spellStart"/>
      <w:r>
        <w:rPr>
          <w:sz w:val="24"/>
          <w:szCs w:val="24"/>
        </w:rPr>
        <w:t>DBr</w:t>
      </w:r>
      <w:proofErr w:type="spellEnd"/>
      <w:r>
        <w:rPr>
          <w:sz w:val="24"/>
          <w:szCs w:val="24"/>
        </w:rPr>
        <w:t xml:space="preserve">] </w:t>
      </w:r>
      <w:r w:rsidR="006068C0">
        <w:rPr>
          <w:sz w:val="24"/>
          <w:szCs w:val="24"/>
        </w:rPr>
        <w:t xml:space="preserve">  </w:t>
      </w:r>
    </w:p>
    <w:p w:rsidR="00D2332F" w:rsidRDefault="00D2332F" w:rsidP="003F3648">
      <w:pPr>
        <w:pStyle w:val="ListParagraph"/>
        <w:numPr>
          <w:ilvl w:val="0"/>
          <w:numId w:val="1"/>
        </w:numPr>
        <w:tabs>
          <w:tab w:val="left" w:pos="1985"/>
        </w:tabs>
        <w:spacing w:after="120" w:line="360" w:lineRule="auto"/>
        <w:ind w:left="1418" w:firstLine="142"/>
        <w:rPr>
          <w:sz w:val="24"/>
          <w:szCs w:val="24"/>
        </w:rPr>
      </w:pPr>
      <w:r>
        <w:rPr>
          <w:sz w:val="24"/>
          <w:szCs w:val="24"/>
        </w:rPr>
        <w:t>Behaviour and Attendance Data  [</w:t>
      </w:r>
      <w:proofErr w:type="spellStart"/>
      <w:r>
        <w:rPr>
          <w:sz w:val="24"/>
          <w:szCs w:val="24"/>
        </w:rPr>
        <w:t>DBr</w:t>
      </w:r>
      <w:proofErr w:type="spellEnd"/>
      <w:r>
        <w:rPr>
          <w:sz w:val="24"/>
          <w:szCs w:val="24"/>
        </w:rPr>
        <w:t>]</w:t>
      </w:r>
      <w:r w:rsidR="0079488B">
        <w:rPr>
          <w:sz w:val="24"/>
          <w:szCs w:val="24"/>
        </w:rPr>
        <w:t xml:space="preserve">  </w:t>
      </w:r>
    </w:p>
    <w:p w:rsidR="003F3648" w:rsidRPr="003C32E3" w:rsidRDefault="00EC48CE" w:rsidP="003F3648">
      <w:pPr>
        <w:pStyle w:val="ListParagraph"/>
        <w:numPr>
          <w:ilvl w:val="0"/>
          <w:numId w:val="1"/>
        </w:numPr>
        <w:tabs>
          <w:tab w:val="left" w:pos="1985"/>
        </w:tabs>
        <w:spacing w:after="120" w:line="360" w:lineRule="auto"/>
        <w:ind w:left="1418" w:firstLine="142"/>
        <w:rPr>
          <w:color w:val="FF0000"/>
          <w:sz w:val="24"/>
          <w:szCs w:val="24"/>
        </w:rPr>
      </w:pPr>
      <w:r w:rsidRPr="00EC48CE">
        <w:t xml:space="preserve">Updates to </w:t>
      </w:r>
      <w:r w:rsidR="003F3648" w:rsidRPr="00EC48CE">
        <w:rPr>
          <w:sz w:val="24"/>
          <w:szCs w:val="24"/>
        </w:rPr>
        <w:t xml:space="preserve">Risk Register </w:t>
      </w:r>
      <w:r w:rsidRPr="00EC48CE">
        <w:rPr>
          <w:sz w:val="24"/>
          <w:szCs w:val="24"/>
        </w:rPr>
        <w:t xml:space="preserve"> </w:t>
      </w:r>
      <w:r w:rsidR="003F3648" w:rsidRPr="00EC48CE">
        <w:rPr>
          <w:sz w:val="24"/>
          <w:szCs w:val="24"/>
        </w:rPr>
        <w:t>[</w:t>
      </w:r>
      <w:proofErr w:type="spellStart"/>
      <w:r w:rsidR="003F3648" w:rsidRPr="00EC48CE">
        <w:rPr>
          <w:sz w:val="24"/>
          <w:szCs w:val="24"/>
        </w:rPr>
        <w:t>DBr</w:t>
      </w:r>
      <w:proofErr w:type="spellEnd"/>
      <w:r w:rsidR="003F3648" w:rsidRPr="00EC48CE">
        <w:rPr>
          <w:sz w:val="24"/>
          <w:szCs w:val="24"/>
        </w:rPr>
        <w:t xml:space="preserve">] </w:t>
      </w:r>
    </w:p>
    <w:p w:rsidR="00F3620B" w:rsidRPr="0087763F" w:rsidRDefault="00F3620B" w:rsidP="003F3648">
      <w:pPr>
        <w:pStyle w:val="ListParagraph"/>
        <w:numPr>
          <w:ilvl w:val="0"/>
          <w:numId w:val="1"/>
        </w:numPr>
        <w:tabs>
          <w:tab w:val="left" w:pos="1985"/>
        </w:tabs>
        <w:spacing w:after="60" w:line="360" w:lineRule="auto"/>
        <w:ind w:left="1418" w:firstLine="142"/>
        <w:rPr>
          <w:sz w:val="24"/>
          <w:szCs w:val="24"/>
        </w:rPr>
      </w:pPr>
      <w:r w:rsidRPr="0087763F">
        <w:rPr>
          <w:sz w:val="24"/>
          <w:szCs w:val="24"/>
        </w:rPr>
        <w:t>AOB</w:t>
      </w:r>
    </w:p>
    <w:p w:rsidR="00F3620B" w:rsidRPr="006068C0" w:rsidRDefault="00F3620B" w:rsidP="003F3648">
      <w:pPr>
        <w:pStyle w:val="ListParagraph"/>
        <w:numPr>
          <w:ilvl w:val="0"/>
          <w:numId w:val="2"/>
        </w:numPr>
        <w:tabs>
          <w:tab w:val="left" w:pos="1985"/>
        </w:tabs>
        <w:spacing w:after="120" w:line="360" w:lineRule="auto"/>
        <w:ind w:left="1418" w:firstLine="142"/>
        <w:rPr>
          <w:sz w:val="28"/>
          <w:szCs w:val="28"/>
        </w:rPr>
      </w:pPr>
      <w:r w:rsidRPr="0087763F">
        <w:rPr>
          <w:sz w:val="24"/>
          <w:szCs w:val="24"/>
        </w:rPr>
        <w:t>Dates and times of future meetings</w:t>
      </w:r>
    </w:p>
    <w:p w:rsidR="0066575E" w:rsidRDefault="0066575E" w:rsidP="0066575E">
      <w:pPr>
        <w:spacing w:after="120" w:line="360" w:lineRule="auto"/>
        <w:rPr>
          <w:sz w:val="28"/>
          <w:szCs w:val="28"/>
        </w:rPr>
      </w:pPr>
    </w:p>
    <w:p w:rsidR="003F3648" w:rsidRDefault="003F3648" w:rsidP="0066575E">
      <w:pPr>
        <w:spacing w:after="120" w:line="360" w:lineRule="auto"/>
        <w:rPr>
          <w:sz w:val="28"/>
          <w:szCs w:val="28"/>
        </w:rPr>
      </w:pPr>
    </w:p>
    <w:p w:rsidR="0066575E" w:rsidRDefault="0066575E" w:rsidP="0066575E">
      <w:pPr>
        <w:spacing w:after="120" w:line="360" w:lineRule="auto"/>
        <w:rPr>
          <w:sz w:val="28"/>
          <w:szCs w:val="28"/>
        </w:rPr>
      </w:pPr>
    </w:p>
    <w:p w:rsidR="0066575E" w:rsidRDefault="0066575E" w:rsidP="0066575E">
      <w:pPr>
        <w:spacing w:after="120" w:line="360" w:lineRule="auto"/>
        <w:rPr>
          <w:sz w:val="28"/>
          <w:szCs w:val="28"/>
        </w:rPr>
      </w:pPr>
    </w:p>
    <w:p w:rsidR="0066575E" w:rsidRPr="0066575E" w:rsidRDefault="0066575E" w:rsidP="0066575E">
      <w:pPr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914C8E" w:rsidRDefault="00914C8E" w:rsidP="00914C8E">
      <w:pPr>
        <w:spacing w:after="40" w:line="360" w:lineRule="auto"/>
        <w:rPr>
          <w:sz w:val="28"/>
          <w:szCs w:val="28"/>
        </w:rPr>
      </w:pPr>
    </w:p>
    <w:p w:rsidR="00914C8E" w:rsidRPr="00AE56C8" w:rsidRDefault="00914C8E" w:rsidP="00AE56C8">
      <w:pPr>
        <w:tabs>
          <w:tab w:val="left" w:pos="3285"/>
        </w:tabs>
        <w:spacing w:after="40" w:line="360" w:lineRule="auto"/>
        <w:rPr>
          <w:rFonts w:asciiTheme="minorHAnsi" w:hAnsiTheme="minorHAnsi"/>
          <w:color w:val="FF0000"/>
          <w:sz w:val="24"/>
          <w:szCs w:val="24"/>
        </w:rPr>
      </w:pPr>
      <w:r>
        <w:rPr>
          <w:sz w:val="28"/>
          <w:szCs w:val="28"/>
        </w:rPr>
        <w:t xml:space="preserve">                     </w:t>
      </w:r>
    </w:p>
    <w:p w:rsidR="00760392" w:rsidRDefault="00760392" w:rsidP="00760392">
      <w:pPr>
        <w:pStyle w:val="ListParagraph"/>
      </w:pPr>
    </w:p>
    <w:p w:rsidR="008F1C6A" w:rsidRDefault="008F1C6A" w:rsidP="00760392">
      <w:pPr>
        <w:pStyle w:val="ListParagraph"/>
      </w:pPr>
    </w:p>
    <w:p w:rsidR="00760392" w:rsidRDefault="00760392" w:rsidP="00760392"/>
    <w:p w:rsidR="00647F1B" w:rsidRDefault="00647F1B" w:rsidP="00647F1B">
      <w:pPr>
        <w:tabs>
          <w:tab w:val="left" w:pos="3969"/>
          <w:tab w:val="left" w:pos="7039"/>
        </w:tabs>
        <w:rPr>
          <w:rFonts w:ascii="Corbel" w:hAnsi="Corbel"/>
        </w:rPr>
      </w:pPr>
    </w:p>
    <w:sectPr w:rsidR="00647F1B" w:rsidSect="00512D5C">
      <w:type w:val="continuous"/>
      <w:pgSz w:w="11906" w:h="16838"/>
      <w:pgMar w:top="397" w:right="567" w:bottom="397" w:left="851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231A4"/>
    <w:multiLevelType w:val="hybridMultilevel"/>
    <w:tmpl w:val="4AD646DA"/>
    <w:lvl w:ilvl="0" w:tplc="0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2AF10A6A"/>
    <w:multiLevelType w:val="hybridMultilevel"/>
    <w:tmpl w:val="8870DA94"/>
    <w:lvl w:ilvl="0" w:tplc="0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457E29AF"/>
    <w:multiLevelType w:val="hybridMultilevel"/>
    <w:tmpl w:val="EF2C0BA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8A5A6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z w:val="18"/>
        <w:szCs w:val="18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A7962"/>
    <w:multiLevelType w:val="hybridMultilevel"/>
    <w:tmpl w:val="CC2E9F44"/>
    <w:lvl w:ilvl="0" w:tplc="92FC5EE4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color w:val="auto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F1B"/>
    <w:rsid w:val="00023E45"/>
    <w:rsid w:val="00050F9A"/>
    <w:rsid w:val="00055638"/>
    <w:rsid w:val="00061DF2"/>
    <w:rsid w:val="00066A2C"/>
    <w:rsid w:val="000A161F"/>
    <w:rsid w:val="0013294E"/>
    <w:rsid w:val="001427A7"/>
    <w:rsid w:val="00176C79"/>
    <w:rsid w:val="001C3478"/>
    <w:rsid w:val="002338A2"/>
    <w:rsid w:val="002403E6"/>
    <w:rsid w:val="00246628"/>
    <w:rsid w:val="002B231A"/>
    <w:rsid w:val="003754EE"/>
    <w:rsid w:val="003943F3"/>
    <w:rsid w:val="003C32E3"/>
    <w:rsid w:val="003F3648"/>
    <w:rsid w:val="004B4DE7"/>
    <w:rsid w:val="005116B4"/>
    <w:rsid w:val="00512D5C"/>
    <w:rsid w:val="00514654"/>
    <w:rsid w:val="00584E8A"/>
    <w:rsid w:val="005C6AA7"/>
    <w:rsid w:val="006068C0"/>
    <w:rsid w:val="006253C0"/>
    <w:rsid w:val="00647F1B"/>
    <w:rsid w:val="0066575E"/>
    <w:rsid w:val="006908FD"/>
    <w:rsid w:val="006E6815"/>
    <w:rsid w:val="007101F1"/>
    <w:rsid w:val="00713C33"/>
    <w:rsid w:val="00760392"/>
    <w:rsid w:val="0079488B"/>
    <w:rsid w:val="00806A24"/>
    <w:rsid w:val="0087763F"/>
    <w:rsid w:val="008833E9"/>
    <w:rsid w:val="008835C2"/>
    <w:rsid w:val="008C0B23"/>
    <w:rsid w:val="008F1C6A"/>
    <w:rsid w:val="00914666"/>
    <w:rsid w:val="00914C8E"/>
    <w:rsid w:val="009A46F1"/>
    <w:rsid w:val="009C616F"/>
    <w:rsid w:val="009D732E"/>
    <w:rsid w:val="00A054F0"/>
    <w:rsid w:val="00AD1A42"/>
    <w:rsid w:val="00AE56C8"/>
    <w:rsid w:val="00AF10F0"/>
    <w:rsid w:val="00D1533E"/>
    <w:rsid w:val="00D2332F"/>
    <w:rsid w:val="00DA7839"/>
    <w:rsid w:val="00DF2C92"/>
    <w:rsid w:val="00E00FBC"/>
    <w:rsid w:val="00E43B4B"/>
    <w:rsid w:val="00EC48CE"/>
    <w:rsid w:val="00EE129D"/>
    <w:rsid w:val="00EE21FE"/>
    <w:rsid w:val="00EF5E8B"/>
    <w:rsid w:val="00F23B1F"/>
    <w:rsid w:val="00F3620B"/>
    <w:rsid w:val="00F37CF1"/>
    <w:rsid w:val="00F45CC1"/>
    <w:rsid w:val="00F70532"/>
    <w:rsid w:val="00F73F7D"/>
    <w:rsid w:val="00F915E2"/>
    <w:rsid w:val="00FA0579"/>
    <w:rsid w:val="00FA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35B72"/>
  <w15:chartTrackingRefBased/>
  <w15:docId w15:val="{367B0E8C-9E9E-4CD6-988A-3DDA2A90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F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54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47F1B"/>
    <w:pPr>
      <w:keepNext/>
      <w:jc w:val="center"/>
      <w:outlineLvl w:val="2"/>
    </w:pPr>
    <w:rPr>
      <w:rFonts w:ascii="Arial" w:hAnsi="Arial"/>
      <w:b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647F1B"/>
    <w:rPr>
      <w:rFonts w:ascii="Arial" w:eastAsia="Times New Roman" w:hAnsi="Arial" w:cs="Times New Roman"/>
      <w:b/>
      <w:sz w:val="52"/>
      <w:szCs w:val="20"/>
    </w:rPr>
  </w:style>
  <w:style w:type="paragraph" w:styleId="Header">
    <w:name w:val="header"/>
    <w:basedOn w:val="Normal"/>
    <w:link w:val="HeaderChar"/>
    <w:uiPriority w:val="99"/>
    <w:rsid w:val="00647F1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7F1B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47F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3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3C0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054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7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4C45F337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Teague</dc:creator>
  <cp:keywords/>
  <dc:description/>
  <cp:lastModifiedBy>KTeague</cp:lastModifiedBy>
  <cp:revision>4</cp:revision>
  <cp:lastPrinted>2019-10-10T06:58:00Z</cp:lastPrinted>
  <dcterms:created xsi:type="dcterms:W3CDTF">2019-10-10T07:02:00Z</dcterms:created>
  <dcterms:modified xsi:type="dcterms:W3CDTF">2019-10-10T07:02:00Z</dcterms:modified>
</cp:coreProperties>
</file>