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EF5" w:rsidRDefault="007E2EF5"/>
    <w:p w:rsidR="007E2EF5" w:rsidRDefault="002F5A6F">
      <w:r>
        <w:t xml:space="preserve">                                                                                                                                                                                 </w:t>
      </w:r>
    </w:p>
    <w:p w:rsidR="007E2EF5" w:rsidRDefault="002F5A6F">
      <w:pPr>
        <w:pStyle w:val="Heading1"/>
        <w:tabs>
          <w:tab w:val="left" w:pos="7980"/>
        </w:tabs>
        <w:rPr>
          <w:rFonts w:ascii="Calibri" w:eastAsia="Calibri" w:hAnsi="Calibri" w:cs="Calibri"/>
          <w:b/>
          <w:color w:val="0000FF"/>
          <w:sz w:val="36"/>
          <w:szCs w:val="36"/>
        </w:rPr>
      </w:pPr>
      <w:r>
        <w:rPr>
          <w:rFonts w:ascii="Calibri" w:eastAsia="Calibri" w:hAnsi="Calibri" w:cs="Calibri"/>
          <w:color w:val="0000FF"/>
          <w:sz w:val="36"/>
          <w:szCs w:val="36"/>
        </w:rPr>
        <w:t xml:space="preserve"> 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345440</wp:posOffset>
            </wp:positionH>
            <wp:positionV relativeFrom="paragraph">
              <wp:posOffset>65405</wp:posOffset>
            </wp:positionV>
            <wp:extent cx="1085850" cy="817245"/>
            <wp:effectExtent l="0" t="0" r="0" b="0"/>
            <wp:wrapSquare wrapText="bothSides" distT="0" distB="0" distL="114300" distR="114300"/>
            <wp:docPr id="6" name="image1.jpg" descr="C:\Users\DBryant\AppData\Local\Microsoft\Windows\INetCache\Content.Outlook\RT6DGHUR\067-Southerly-Point-Logo-Master-RG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DBryant\AppData\Local\Microsoft\Windows\INetCache\Content.Outlook\RT6DGHUR\067-Southerly-Point-Logo-Master-RGB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8172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5050790</wp:posOffset>
            </wp:positionH>
            <wp:positionV relativeFrom="paragraph">
              <wp:posOffset>160655</wp:posOffset>
            </wp:positionV>
            <wp:extent cx="1062990" cy="647700"/>
            <wp:effectExtent l="0" t="0" r="0" b="0"/>
            <wp:wrapSquare wrapText="bothSides" distT="0" distB="0" distL="114300" distR="11430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2990" cy="64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E2EF5" w:rsidRDefault="007E2EF5"/>
    <w:tbl>
      <w:tblPr>
        <w:tblStyle w:val="a0"/>
        <w:tblW w:w="9004" w:type="dxa"/>
        <w:tblInd w:w="635" w:type="dxa"/>
        <w:tblLayout w:type="fixed"/>
        <w:tblLook w:val="0000" w:firstRow="0" w:lastRow="0" w:firstColumn="0" w:lastColumn="0" w:noHBand="0" w:noVBand="0"/>
      </w:tblPr>
      <w:tblGrid>
        <w:gridCol w:w="9004"/>
      </w:tblGrid>
      <w:tr w:rsidR="007E2EF5">
        <w:trPr>
          <w:trHeight w:val="768"/>
        </w:trPr>
        <w:tc>
          <w:tcPr>
            <w:tcW w:w="9004" w:type="dxa"/>
            <w:vAlign w:val="center"/>
          </w:tcPr>
          <w:p w:rsidR="007E2EF5" w:rsidRDefault="007E2EF5">
            <w:pPr>
              <w:spacing w:after="120"/>
              <w:ind w:right="-204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7E2EF5" w:rsidRDefault="007E2EF5" w:rsidP="00C623EC">
            <w:pPr>
              <w:ind w:right="-204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7E2EF5" w:rsidRDefault="002F5A6F">
            <w:pPr>
              <w:spacing w:after="60"/>
              <w:ind w:right="-2041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                                 Southerly Point Co-operative Multi-Academy Trust</w:t>
            </w:r>
          </w:p>
          <w:p w:rsidR="007E2EF5" w:rsidRDefault="002F5A6F">
            <w:pPr>
              <w:spacing w:after="120"/>
              <w:ind w:right="-2041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                                                    Standards Committee Meeting</w:t>
            </w:r>
          </w:p>
        </w:tc>
      </w:tr>
      <w:tr w:rsidR="007E2EF5" w:rsidTr="00C623EC">
        <w:trPr>
          <w:trHeight w:val="368"/>
        </w:trPr>
        <w:tc>
          <w:tcPr>
            <w:tcW w:w="9004" w:type="dxa"/>
            <w:vAlign w:val="center"/>
          </w:tcPr>
          <w:p w:rsidR="007E2EF5" w:rsidRDefault="002F5A6F" w:rsidP="00C623EC">
            <w:pPr>
              <w:ind w:right="-2041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                                          Thursday 23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</w:rPr>
              <w:t>rd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January 2020, from 6.00pm, </w:t>
            </w:r>
          </w:p>
        </w:tc>
      </w:tr>
      <w:tr w:rsidR="007E2EF5" w:rsidTr="00C623EC">
        <w:trPr>
          <w:trHeight w:val="273"/>
        </w:trPr>
        <w:tc>
          <w:tcPr>
            <w:tcW w:w="9004" w:type="dxa"/>
            <w:vAlign w:val="center"/>
          </w:tcPr>
          <w:p w:rsidR="007E2EF5" w:rsidRDefault="002F5A6F" w:rsidP="00C623EC">
            <w:pPr>
              <w:ind w:right="-2041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                                                   </w:t>
            </w:r>
            <w:r>
              <w:rPr>
                <w:rFonts w:ascii="Calibri" w:eastAsia="Calibri" w:hAnsi="Calibri" w:cs="Calibri"/>
                <w:b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4"/>
                <w:szCs w:val="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in the Trust Conference Room </w:t>
            </w:r>
          </w:p>
        </w:tc>
      </w:tr>
    </w:tbl>
    <w:p w:rsidR="007E2EF5" w:rsidRPr="00C623EC" w:rsidRDefault="007E2EF5">
      <w:pPr>
        <w:tabs>
          <w:tab w:val="left" w:pos="3969"/>
          <w:tab w:val="left" w:pos="7039"/>
        </w:tabs>
        <w:rPr>
          <w:rFonts w:ascii="Corbel" w:eastAsia="Corbel" w:hAnsi="Corbel" w:cs="Corbel"/>
          <w:sz w:val="12"/>
          <w:szCs w:val="12"/>
        </w:rPr>
      </w:pPr>
    </w:p>
    <w:p w:rsidR="007E2EF5" w:rsidRDefault="007E2EF5">
      <w:pPr>
        <w:tabs>
          <w:tab w:val="left" w:pos="3969"/>
          <w:tab w:val="left" w:pos="7039"/>
        </w:tabs>
        <w:rPr>
          <w:rFonts w:ascii="Calibri" w:eastAsia="Calibri" w:hAnsi="Calibri" w:cs="Calibri"/>
          <w:sz w:val="28"/>
          <w:szCs w:val="28"/>
        </w:rPr>
      </w:pPr>
    </w:p>
    <w:p w:rsidR="007E2EF5" w:rsidRDefault="002F5A6F">
      <w:pPr>
        <w:tabs>
          <w:tab w:val="left" w:pos="3969"/>
          <w:tab w:val="left" w:pos="7039"/>
        </w:tabs>
        <w:spacing w:after="240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Agenda</w:t>
      </w:r>
    </w:p>
    <w:p w:rsidR="007E2EF5" w:rsidRPr="00C623EC" w:rsidRDefault="007E2EF5" w:rsidP="00C623EC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after="120" w:line="360" w:lineRule="auto"/>
        <w:rPr>
          <w:rFonts w:ascii="Calibri" w:eastAsia="Calibri" w:hAnsi="Calibri" w:cs="Calibri"/>
          <w:color w:val="FF0000"/>
          <w:sz w:val="12"/>
          <w:szCs w:val="12"/>
        </w:rPr>
      </w:pPr>
    </w:p>
    <w:tbl>
      <w:tblPr>
        <w:tblStyle w:val="a1"/>
        <w:tblW w:w="101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92"/>
        <w:gridCol w:w="3969"/>
        <w:gridCol w:w="1701"/>
        <w:gridCol w:w="1134"/>
      </w:tblGrid>
      <w:tr w:rsidR="005C0E92" w:rsidTr="00C623EC">
        <w:tc>
          <w:tcPr>
            <w:tcW w:w="3392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E92" w:rsidRPr="00C623EC" w:rsidRDefault="005C0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b/>
                <w:sz w:val="24"/>
                <w:szCs w:val="24"/>
              </w:rPr>
            </w:pPr>
            <w:r w:rsidRPr="00C623EC">
              <w:rPr>
                <w:rFonts w:asciiTheme="minorHAnsi" w:hAnsiTheme="minorHAnsi"/>
                <w:b/>
                <w:sz w:val="24"/>
                <w:szCs w:val="24"/>
              </w:rPr>
              <w:t>Item</w:t>
            </w:r>
          </w:p>
        </w:tc>
        <w:tc>
          <w:tcPr>
            <w:tcW w:w="396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E92" w:rsidRPr="00C623EC" w:rsidRDefault="005C0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b/>
                <w:sz w:val="24"/>
                <w:szCs w:val="24"/>
              </w:rPr>
            </w:pPr>
            <w:r w:rsidRPr="00C623EC">
              <w:rPr>
                <w:rFonts w:asciiTheme="minorHAnsi" w:hAnsiTheme="minorHAnsi"/>
                <w:b/>
                <w:sz w:val="24"/>
                <w:szCs w:val="24"/>
              </w:rPr>
              <w:t>Purpose</w:t>
            </w:r>
            <w:r w:rsidR="00C623EC" w:rsidRPr="00C623EC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C623EC">
              <w:rPr>
                <w:rFonts w:asciiTheme="minorHAnsi" w:hAnsiTheme="minorHAnsi"/>
                <w:b/>
                <w:sz w:val="24"/>
                <w:szCs w:val="24"/>
              </w:rPr>
              <w:t>/</w:t>
            </w:r>
            <w:r w:rsidR="00C623EC" w:rsidRPr="00C623EC">
              <w:rPr>
                <w:rFonts w:asciiTheme="minorHAnsi" w:hAnsiTheme="minorHAnsi"/>
                <w:b/>
                <w:sz w:val="24"/>
                <w:szCs w:val="24"/>
              </w:rPr>
              <w:t xml:space="preserve"> A</w:t>
            </w:r>
            <w:r w:rsidRPr="00C623EC">
              <w:rPr>
                <w:rFonts w:asciiTheme="minorHAnsi" w:hAnsiTheme="minorHAnsi"/>
                <w:b/>
                <w:sz w:val="24"/>
                <w:szCs w:val="24"/>
              </w:rPr>
              <w:t>ction</w:t>
            </w:r>
          </w:p>
        </w:tc>
        <w:tc>
          <w:tcPr>
            <w:tcW w:w="170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E92" w:rsidRPr="00C623EC" w:rsidRDefault="00C62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b/>
                <w:sz w:val="24"/>
                <w:szCs w:val="24"/>
              </w:rPr>
            </w:pPr>
            <w:r w:rsidRPr="00C623EC">
              <w:rPr>
                <w:rFonts w:asciiTheme="minorHAnsi" w:hAnsiTheme="minorHAnsi"/>
                <w:b/>
                <w:sz w:val="24"/>
                <w:szCs w:val="24"/>
              </w:rPr>
              <w:t>Timing [</w:t>
            </w:r>
            <w:proofErr w:type="spellStart"/>
            <w:r w:rsidRPr="00C623EC">
              <w:rPr>
                <w:rFonts w:asciiTheme="minorHAnsi" w:hAnsiTheme="minorHAnsi"/>
                <w:b/>
                <w:sz w:val="24"/>
                <w:szCs w:val="24"/>
              </w:rPr>
              <w:t>mins</w:t>
            </w:r>
            <w:proofErr w:type="spellEnd"/>
            <w:r w:rsidRPr="00C623EC">
              <w:rPr>
                <w:rFonts w:asciiTheme="minorHAnsi" w:hAnsiTheme="minorHAnsi"/>
                <w:b/>
                <w:sz w:val="24"/>
                <w:szCs w:val="24"/>
              </w:rPr>
              <w:t>]</w:t>
            </w:r>
          </w:p>
        </w:tc>
        <w:tc>
          <w:tcPr>
            <w:tcW w:w="1134" w:type="dxa"/>
            <w:shd w:val="clear" w:color="auto" w:fill="EFEFEF"/>
          </w:tcPr>
          <w:p w:rsidR="005C0E92" w:rsidRPr="00C623EC" w:rsidRDefault="005C0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b/>
                <w:sz w:val="24"/>
                <w:szCs w:val="24"/>
              </w:rPr>
            </w:pPr>
            <w:r w:rsidRPr="00C623EC">
              <w:rPr>
                <w:rFonts w:asciiTheme="minorHAnsi" w:hAnsiTheme="minorHAnsi"/>
                <w:b/>
                <w:sz w:val="24"/>
                <w:szCs w:val="24"/>
              </w:rPr>
              <w:t>Who</w:t>
            </w:r>
          </w:p>
        </w:tc>
      </w:tr>
      <w:tr w:rsidR="004B2F3C" w:rsidTr="00C623EC">
        <w:tc>
          <w:tcPr>
            <w:tcW w:w="33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F3C" w:rsidRPr="00C623EC" w:rsidRDefault="004B2F3C" w:rsidP="00C623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85"/>
              </w:tabs>
              <w:rPr>
                <w:rFonts w:asciiTheme="minorHAnsi" w:eastAsia="Calibri" w:hAnsiTheme="minorHAnsi" w:cs="Calibri"/>
                <w:color w:val="000000"/>
                <w:sz w:val="24"/>
                <w:szCs w:val="24"/>
              </w:rPr>
            </w:pPr>
            <w:r w:rsidRPr="00C623EC">
              <w:rPr>
                <w:rFonts w:asciiTheme="minorHAnsi" w:eastAsia="Calibri" w:hAnsiTheme="minorHAnsi" w:cs="Calibri"/>
                <w:color w:val="000000"/>
                <w:sz w:val="24"/>
                <w:szCs w:val="24"/>
              </w:rPr>
              <w:t>Welcome and Declarations of Pecuniary interests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F3C" w:rsidRPr="00C623EC" w:rsidRDefault="00C62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Review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F3C" w:rsidRPr="00C623EC" w:rsidRDefault="004B2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B2F3C" w:rsidRPr="00C623EC" w:rsidRDefault="00C62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sz w:val="24"/>
                <w:szCs w:val="24"/>
              </w:rPr>
            </w:pPr>
            <w:r w:rsidRPr="00C623EC">
              <w:rPr>
                <w:rFonts w:asciiTheme="minorHAnsi" w:hAnsiTheme="minorHAnsi"/>
                <w:sz w:val="24"/>
                <w:szCs w:val="24"/>
              </w:rPr>
              <w:t>Chair</w:t>
            </w:r>
          </w:p>
        </w:tc>
      </w:tr>
      <w:tr w:rsidR="005C0E92" w:rsidTr="00C623EC">
        <w:tc>
          <w:tcPr>
            <w:tcW w:w="33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E92" w:rsidRPr="00C623EC" w:rsidRDefault="00C62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Minutes and Matters A</w:t>
            </w:r>
            <w:r w:rsidR="005C0E92" w:rsidRPr="00C623EC">
              <w:rPr>
                <w:rFonts w:asciiTheme="minorHAnsi" w:hAnsiTheme="minorHAnsi"/>
                <w:sz w:val="24"/>
                <w:szCs w:val="24"/>
              </w:rPr>
              <w:t>rising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E92" w:rsidRPr="00C623EC" w:rsidRDefault="005C0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sz w:val="24"/>
                <w:szCs w:val="24"/>
              </w:rPr>
            </w:pPr>
            <w:r w:rsidRPr="00C623EC">
              <w:rPr>
                <w:rFonts w:asciiTheme="minorHAnsi" w:hAnsiTheme="minorHAnsi"/>
                <w:sz w:val="24"/>
                <w:szCs w:val="24"/>
              </w:rPr>
              <w:t xml:space="preserve">Review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E92" w:rsidRPr="00C623EC" w:rsidRDefault="005C0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sz w:val="24"/>
                <w:szCs w:val="24"/>
              </w:rPr>
            </w:pPr>
            <w:r w:rsidRPr="00C623EC"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5C0E92" w:rsidRPr="00C623EC" w:rsidRDefault="00C62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C623EC">
              <w:rPr>
                <w:rFonts w:asciiTheme="minorHAnsi" w:hAnsiTheme="minorHAnsi"/>
                <w:sz w:val="24"/>
                <w:szCs w:val="24"/>
              </w:rPr>
              <w:t>DBr</w:t>
            </w:r>
            <w:proofErr w:type="spellEnd"/>
          </w:p>
        </w:tc>
      </w:tr>
      <w:tr w:rsidR="005C0E92" w:rsidTr="00C623EC">
        <w:tc>
          <w:tcPr>
            <w:tcW w:w="33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E92" w:rsidRPr="00C623EC" w:rsidRDefault="005C0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C623EC">
              <w:rPr>
                <w:rFonts w:asciiTheme="minorHAnsi" w:hAnsiTheme="minorHAnsi"/>
                <w:sz w:val="24"/>
                <w:szCs w:val="24"/>
              </w:rPr>
              <w:t>Presentation</w:t>
            </w:r>
            <w:r w:rsidRPr="00C623EC">
              <w:rPr>
                <w:rFonts w:asciiTheme="minorHAnsi" w:eastAsia="Calibri" w:hAnsiTheme="minorHAnsi" w:cs="Calibri"/>
                <w:sz w:val="24"/>
                <w:szCs w:val="24"/>
              </w:rPr>
              <w:t xml:space="preserve">: </w:t>
            </w:r>
          </w:p>
          <w:p w:rsidR="005C0E92" w:rsidRPr="00C623EC" w:rsidRDefault="005C0E92" w:rsidP="004F6C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sz w:val="24"/>
                <w:szCs w:val="24"/>
              </w:rPr>
            </w:pPr>
            <w:r w:rsidRPr="00C623EC">
              <w:rPr>
                <w:rFonts w:asciiTheme="minorHAnsi" w:eastAsia="Calibri" w:hAnsiTheme="minorHAnsi" w:cs="Calibri"/>
                <w:sz w:val="24"/>
                <w:szCs w:val="24"/>
              </w:rPr>
              <w:t xml:space="preserve">Mullion Primary 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E92" w:rsidRPr="00C623EC" w:rsidRDefault="005C0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sz w:val="24"/>
                <w:szCs w:val="24"/>
              </w:rPr>
            </w:pPr>
            <w:r w:rsidRPr="00C623EC">
              <w:rPr>
                <w:rFonts w:asciiTheme="minorHAnsi" w:hAnsiTheme="minorHAnsi"/>
                <w:sz w:val="24"/>
                <w:szCs w:val="24"/>
              </w:rPr>
              <w:t>Information, scrutiny and celebration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E92" w:rsidRPr="00C623EC" w:rsidRDefault="005C0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sz w:val="24"/>
                <w:szCs w:val="24"/>
              </w:rPr>
            </w:pPr>
            <w:r w:rsidRPr="00C623EC">
              <w:rPr>
                <w:rFonts w:asciiTheme="minorHAnsi" w:hAnsiTheme="minorHAnsi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AD0F49" w:rsidRDefault="00AD0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sz w:val="24"/>
                <w:szCs w:val="24"/>
              </w:rPr>
            </w:pPr>
          </w:p>
          <w:p w:rsidR="005C0E92" w:rsidRPr="00C623EC" w:rsidRDefault="004F6C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sz w:val="24"/>
                <w:szCs w:val="24"/>
              </w:rPr>
            </w:pPr>
            <w:bookmarkStart w:id="1" w:name="_GoBack"/>
            <w:bookmarkEnd w:id="1"/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DRa</w:t>
            </w:r>
            <w:proofErr w:type="spellEnd"/>
          </w:p>
        </w:tc>
      </w:tr>
      <w:tr w:rsidR="005C0E92" w:rsidTr="00C623EC">
        <w:tc>
          <w:tcPr>
            <w:tcW w:w="33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E92" w:rsidRPr="00C623EC" w:rsidRDefault="005C0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sz w:val="24"/>
                <w:szCs w:val="24"/>
              </w:rPr>
            </w:pPr>
            <w:r w:rsidRPr="00C623EC">
              <w:rPr>
                <w:rFonts w:asciiTheme="minorHAnsi" w:hAnsiTheme="minorHAnsi"/>
                <w:sz w:val="24"/>
                <w:szCs w:val="24"/>
              </w:rPr>
              <w:t>Curriculum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E92" w:rsidRPr="00C623EC" w:rsidRDefault="005C0E92" w:rsidP="00C623EC">
            <w:pPr>
              <w:widowControl w:val="0"/>
              <w:rPr>
                <w:rFonts w:asciiTheme="minorHAnsi" w:hAnsiTheme="minorHAnsi"/>
                <w:sz w:val="24"/>
                <w:szCs w:val="24"/>
              </w:rPr>
            </w:pPr>
            <w:r w:rsidRPr="00C623EC">
              <w:rPr>
                <w:rFonts w:asciiTheme="minorHAnsi" w:hAnsiTheme="minorHAnsi"/>
                <w:sz w:val="24"/>
                <w:szCs w:val="24"/>
              </w:rPr>
              <w:t>Information</w:t>
            </w:r>
            <w:r w:rsidR="00C623EC">
              <w:rPr>
                <w:rFonts w:asciiTheme="minorHAnsi" w:hAnsiTheme="minorHAnsi"/>
                <w:sz w:val="24"/>
                <w:szCs w:val="24"/>
              </w:rPr>
              <w:t xml:space="preserve">: </w:t>
            </w:r>
            <w:r w:rsidRPr="00C623EC">
              <w:rPr>
                <w:rFonts w:asciiTheme="minorHAnsi" w:hAnsiTheme="minorHAnsi"/>
                <w:sz w:val="24"/>
                <w:szCs w:val="24"/>
              </w:rPr>
              <w:t>Pre-read and come with questions</w:t>
            </w:r>
            <w:r w:rsidR="00C623EC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C623EC">
              <w:rPr>
                <w:rFonts w:asciiTheme="minorHAnsi" w:hAnsiTheme="minorHAnsi"/>
                <w:sz w:val="24"/>
                <w:szCs w:val="24"/>
              </w:rPr>
              <w:t>/</w:t>
            </w:r>
            <w:r w:rsidR="00C623EC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C623EC">
              <w:rPr>
                <w:rFonts w:asciiTheme="minorHAnsi" w:hAnsiTheme="minorHAnsi"/>
                <w:sz w:val="24"/>
                <w:szCs w:val="24"/>
              </w:rPr>
              <w:t>challenge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E92" w:rsidRPr="00C623EC" w:rsidRDefault="005C0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sz w:val="24"/>
                <w:szCs w:val="24"/>
              </w:rPr>
            </w:pPr>
            <w:r w:rsidRPr="00C623EC">
              <w:rPr>
                <w:rFonts w:asciiTheme="minorHAnsi" w:hAnsiTheme="minorHAnsi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5C0E92" w:rsidRPr="00C623EC" w:rsidRDefault="00C62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C623EC">
              <w:rPr>
                <w:rFonts w:asciiTheme="minorHAnsi" w:hAnsiTheme="minorHAnsi"/>
                <w:sz w:val="24"/>
                <w:szCs w:val="24"/>
              </w:rPr>
              <w:t>DBr</w:t>
            </w:r>
            <w:proofErr w:type="spellEnd"/>
          </w:p>
        </w:tc>
      </w:tr>
      <w:tr w:rsidR="005C0E92" w:rsidTr="00C623EC">
        <w:tc>
          <w:tcPr>
            <w:tcW w:w="33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E92" w:rsidRPr="00C623EC" w:rsidRDefault="005C0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sz w:val="24"/>
                <w:szCs w:val="24"/>
              </w:rPr>
            </w:pPr>
            <w:r w:rsidRPr="00C623EC">
              <w:rPr>
                <w:rFonts w:asciiTheme="minorHAnsi" w:hAnsiTheme="minorHAnsi"/>
                <w:sz w:val="24"/>
                <w:szCs w:val="24"/>
              </w:rPr>
              <w:t>Pupil Premium Follow Up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E92" w:rsidRPr="00C623EC" w:rsidRDefault="005C0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sz w:val="24"/>
                <w:szCs w:val="24"/>
              </w:rPr>
            </w:pPr>
            <w:r w:rsidRPr="00C623EC">
              <w:rPr>
                <w:rFonts w:asciiTheme="minorHAnsi" w:hAnsiTheme="minorHAnsi"/>
                <w:sz w:val="24"/>
                <w:szCs w:val="24"/>
              </w:rPr>
              <w:t>Discussion</w:t>
            </w:r>
            <w:r w:rsidR="00C623EC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C623EC">
              <w:rPr>
                <w:rFonts w:asciiTheme="minorHAnsi" w:hAnsiTheme="minorHAnsi"/>
                <w:sz w:val="24"/>
                <w:szCs w:val="24"/>
              </w:rPr>
              <w:t>/</w:t>
            </w:r>
            <w:r w:rsidR="00C623EC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C623EC">
              <w:rPr>
                <w:rFonts w:asciiTheme="minorHAnsi" w:hAnsiTheme="minorHAnsi"/>
                <w:sz w:val="24"/>
                <w:szCs w:val="24"/>
              </w:rPr>
              <w:t>decision re</w:t>
            </w:r>
            <w:r w:rsidR="00C623EC">
              <w:rPr>
                <w:rFonts w:asciiTheme="minorHAnsi" w:hAnsiTheme="minorHAnsi"/>
                <w:sz w:val="24"/>
                <w:szCs w:val="24"/>
              </w:rPr>
              <w:t>.</w:t>
            </w:r>
            <w:r w:rsidRPr="00C623EC">
              <w:rPr>
                <w:rFonts w:asciiTheme="minorHAnsi" w:hAnsiTheme="minorHAnsi"/>
                <w:sz w:val="24"/>
                <w:szCs w:val="24"/>
              </w:rPr>
              <w:t xml:space="preserve"> next steps following December presentation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E92" w:rsidRPr="00C623EC" w:rsidRDefault="005C0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sz w:val="24"/>
                <w:szCs w:val="24"/>
              </w:rPr>
            </w:pPr>
            <w:r w:rsidRPr="00C623EC">
              <w:rPr>
                <w:rFonts w:asciiTheme="minorHAnsi" w:hAnsiTheme="minorHAnsi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5C0E92" w:rsidRPr="00C623EC" w:rsidRDefault="00C62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DBr</w:t>
            </w:r>
            <w:proofErr w:type="spellEnd"/>
          </w:p>
        </w:tc>
      </w:tr>
      <w:tr w:rsidR="005C0E92" w:rsidTr="00C623EC">
        <w:tc>
          <w:tcPr>
            <w:tcW w:w="33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E92" w:rsidRPr="00C623EC" w:rsidRDefault="005C0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sz w:val="24"/>
                <w:szCs w:val="24"/>
              </w:rPr>
            </w:pPr>
            <w:r w:rsidRPr="00C623EC">
              <w:rPr>
                <w:rFonts w:asciiTheme="minorHAnsi" w:hAnsiTheme="minorHAnsi"/>
                <w:sz w:val="24"/>
                <w:szCs w:val="24"/>
              </w:rPr>
              <w:t>SEND Strategy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E92" w:rsidRPr="00C623EC" w:rsidRDefault="005C0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sz w:val="24"/>
                <w:szCs w:val="24"/>
              </w:rPr>
            </w:pPr>
            <w:r w:rsidRPr="00C623EC">
              <w:rPr>
                <w:rFonts w:asciiTheme="minorHAnsi" w:hAnsiTheme="minorHAnsi"/>
                <w:sz w:val="24"/>
                <w:szCs w:val="24"/>
              </w:rPr>
              <w:t>Discussion</w:t>
            </w:r>
            <w:r w:rsidR="00C623EC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C623EC">
              <w:rPr>
                <w:rFonts w:asciiTheme="minorHAnsi" w:hAnsiTheme="minorHAnsi"/>
                <w:sz w:val="24"/>
                <w:szCs w:val="24"/>
              </w:rPr>
              <w:t>/</w:t>
            </w:r>
            <w:r w:rsidR="00C623EC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C623EC">
              <w:rPr>
                <w:rFonts w:asciiTheme="minorHAnsi" w:hAnsiTheme="minorHAnsi"/>
                <w:sz w:val="24"/>
                <w:szCs w:val="24"/>
              </w:rPr>
              <w:t>decision with next steps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E92" w:rsidRPr="00C623EC" w:rsidRDefault="005C0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sz w:val="24"/>
                <w:szCs w:val="24"/>
              </w:rPr>
            </w:pPr>
            <w:r w:rsidRPr="00C623EC"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5C0E92" w:rsidRPr="00C623EC" w:rsidRDefault="00C62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DBr</w:t>
            </w:r>
            <w:proofErr w:type="spellEnd"/>
          </w:p>
        </w:tc>
      </w:tr>
      <w:tr w:rsidR="005C0E92" w:rsidTr="00C623EC">
        <w:tc>
          <w:tcPr>
            <w:tcW w:w="33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3EC" w:rsidRPr="00C623EC" w:rsidRDefault="005C0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sz w:val="24"/>
                <w:szCs w:val="24"/>
              </w:rPr>
            </w:pPr>
            <w:r w:rsidRPr="00C623EC">
              <w:rPr>
                <w:rFonts w:asciiTheme="minorHAnsi" w:hAnsiTheme="minorHAnsi"/>
                <w:sz w:val="24"/>
                <w:szCs w:val="24"/>
              </w:rPr>
              <w:t>Performance and Progress</w:t>
            </w:r>
            <w:r w:rsidR="00C623EC">
              <w:rPr>
                <w:rFonts w:asciiTheme="minorHAnsi" w:hAnsiTheme="minorHAnsi"/>
                <w:sz w:val="24"/>
                <w:szCs w:val="24"/>
              </w:rPr>
              <w:t xml:space="preserve"> Data:</w:t>
            </w:r>
          </w:p>
          <w:p w:rsidR="00C623EC" w:rsidRPr="00C623EC" w:rsidRDefault="00C62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sz w:val="24"/>
                <w:szCs w:val="24"/>
              </w:rPr>
            </w:pPr>
            <w:r w:rsidRPr="00C623EC">
              <w:rPr>
                <w:rFonts w:asciiTheme="minorHAnsi" w:hAnsiTheme="minorHAnsi"/>
                <w:sz w:val="24"/>
                <w:szCs w:val="24"/>
              </w:rPr>
              <w:t xml:space="preserve">Primary </w:t>
            </w:r>
          </w:p>
          <w:p w:rsidR="00C623EC" w:rsidRPr="00C623EC" w:rsidRDefault="00C62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sz w:val="24"/>
                <w:szCs w:val="24"/>
              </w:rPr>
            </w:pPr>
            <w:r w:rsidRPr="00C623EC">
              <w:rPr>
                <w:rFonts w:asciiTheme="minorHAnsi" w:hAnsiTheme="minorHAnsi"/>
                <w:sz w:val="24"/>
                <w:szCs w:val="24"/>
              </w:rPr>
              <w:t>Secondary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E92" w:rsidRPr="00C623EC" w:rsidRDefault="00C62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Information: </w:t>
            </w:r>
            <w:r w:rsidR="005C0E92" w:rsidRPr="00C623EC">
              <w:rPr>
                <w:rFonts w:asciiTheme="minorHAnsi" w:hAnsiTheme="minorHAnsi"/>
                <w:sz w:val="24"/>
                <w:szCs w:val="24"/>
              </w:rPr>
              <w:t>Pre-read and come with questions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5C0E92" w:rsidRPr="00C623EC">
              <w:rPr>
                <w:rFonts w:asciiTheme="minorHAnsi" w:hAnsiTheme="minorHAnsi"/>
                <w:sz w:val="24"/>
                <w:szCs w:val="24"/>
              </w:rPr>
              <w:t>/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5C0E92" w:rsidRPr="00C623EC">
              <w:rPr>
                <w:rFonts w:asciiTheme="minorHAnsi" w:hAnsiTheme="minorHAnsi"/>
                <w:sz w:val="24"/>
                <w:szCs w:val="24"/>
              </w:rPr>
              <w:t>challenge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E92" w:rsidRPr="00C623EC" w:rsidRDefault="005C0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sz w:val="24"/>
                <w:szCs w:val="24"/>
              </w:rPr>
            </w:pPr>
            <w:r w:rsidRPr="00C623EC">
              <w:rPr>
                <w:rFonts w:asciiTheme="minorHAnsi" w:hAnsiTheme="minorHAnsi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5C0E92" w:rsidRDefault="005C0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sz w:val="24"/>
                <w:szCs w:val="24"/>
              </w:rPr>
            </w:pPr>
          </w:p>
          <w:p w:rsidR="00C623EC" w:rsidRDefault="00C62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RLa</w:t>
            </w:r>
          </w:p>
          <w:p w:rsidR="00C623EC" w:rsidRPr="00C623EC" w:rsidRDefault="00C62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DBr</w:t>
            </w:r>
            <w:proofErr w:type="spellEnd"/>
          </w:p>
        </w:tc>
      </w:tr>
      <w:tr w:rsidR="005C0E92" w:rsidTr="00C623EC">
        <w:tc>
          <w:tcPr>
            <w:tcW w:w="33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E92" w:rsidRPr="00C623EC" w:rsidRDefault="005C0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sz w:val="24"/>
                <w:szCs w:val="24"/>
              </w:rPr>
            </w:pPr>
            <w:r w:rsidRPr="00C623EC">
              <w:rPr>
                <w:rFonts w:asciiTheme="minorHAnsi" w:hAnsiTheme="minorHAnsi"/>
                <w:sz w:val="24"/>
                <w:szCs w:val="24"/>
              </w:rPr>
              <w:t>Behaviour and Attendance Data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E92" w:rsidRPr="00C623EC" w:rsidRDefault="00C623EC">
            <w:pPr>
              <w:widowControl w:val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Information: </w:t>
            </w:r>
            <w:r w:rsidR="005C0E92" w:rsidRPr="00C623EC">
              <w:rPr>
                <w:rFonts w:asciiTheme="minorHAnsi" w:hAnsiTheme="minorHAnsi"/>
                <w:sz w:val="24"/>
                <w:szCs w:val="24"/>
              </w:rPr>
              <w:t>Pre-read and come with questions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5C0E92" w:rsidRPr="00C623EC">
              <w:rPr>
                <w:rFonts w:asciiTheme="minorHAnsi" w:hAnsiTheme="minorHAnsi"/>
                <w:sz w:val="24"/>
                <w:szCs w:val="24"/>
              </w:rPr>
              <w:t>/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5C0E92" w:rsidRPr="00C623EC">
              <w:rPr>
                <w:rFonts w:asciiTheme="minorHAnsi" w:hAnsiTheme="minorHAnsi"/>
                <w:sz w:val="24"/>
                <w:szCs w:val="24"/>
              </w:rPr>
              <w:t>challenge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E92" w:rsidRPr="00C623EC" w:rsidRDefault="005C0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sz w:val="24"/>
                <w:szCs w:val="24"/>
              </w:rPr>
            </w:pPr>
            <w:r w:rsidRPr="00C623EC"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5C0E92" w:rsidRPr="00C623EC" w:rsidRDefault="00C62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DBr</w:t>
            </w:r>
            <w:proofErr w:type="spellEnd"/>
          </w:p>
        </w:tc>
      </w:tr>
      <w:tr w:rsidR="005C0E92" w:rsidTr="00C623EC">
        <w:tc>
          <w:tcPr>
            <w:tcW w:w="33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E92" w:rsidRPr="00C623EC" w:rsidRDefault="00C62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Updates to the Risk R</w:t>
            </w:r>
            <w:r w:rsidR="005C0E92" w:rsidRPr="00C623EC">
              <w:rPr>
                <w:rFonts w:asciiTheme="minorHAnsi" w:hAnsiTheme="minorHAnsi"/>
                <w:sz w:val="24"/>
                <w:szCs w:val="24"/>
              </w:rPr>
              <w:t>egister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E92" w:rsidRPr="00C623EC" w:rsidRDefault="00C623EC">
            <w:pPr>
              <w:widowControl w:val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Suggest </w:t>
            </w:r>
            <w:r w:rsidR="005C0E92" w:rsidRPr="00C623EC">
              <w:rPr>
                <w:rFonts w:asciiTheme="minorHAnsi" w:hAnsiTheme="minorHAnsi"/>
                <w:sz w:val="24"/>
                <w:szCs w:val="24"/>
              </w:rPr>
              <w:t>/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ratify</w:t>
            </w:r>
            <w:r w:rsidR="005C0E92" w:rsidRPr="00C623EC">
              <w:rPr>
                <w:rFonts w:asciiTheme="minorHAnsi" w:hAnsiTheme="minorHAnsi"/>
                <w:sz w:val="24"/>
                <w:szCs w:val="24"/>
              </w:rPr>
              <w:t xml:space="preserve"> any changes to the register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E92" w:rsidRPr="00C623EC" w:rsidRDefault="005C0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sz w:val="24"/>
                <w:szCs w:val="24"/>
              </w:rPr>
            </w:pPr>
            <w:r w:rsidRPr="00C623EC"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5C0E92" w:rsidRPr="00C623EC" w:rsidRDefault="00C62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DBr</w:t>
            </w:r>
            <w:proofErr w:type="spellEnd"/>
          </w:p>
        </w:tc>
      </w:tr>
      <w:tr w:rsidR="00C623EC" w:rsidTr="00C623EC">
        <w:tc>
          <w:tcPr>
            <w:tcW w:w="33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3EC" w:rsidRPr="00C623EC" w:rsidRDefault="00C62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sz w:val="24"/>
                <w:szCs w:val="24"/>
              </w:rPr>
            </w:pPr>
            <w:r w:rsidRPr="00C623EC">
              <w:rPr>
                <w:rFonts w:asciiTheme="minorHAnsi" w:hAnsiTheme="minorHAnsi"/>
                <w:sz w:val="24"/>
                <w:szCs w:val="24"/>
              </w:rPr>
              <w:t>Any Other Business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3EC" w:rsidRPr="00C623EC" w:rsidRDefault="00C623EC">
            <w:pPr>
              <w:widowControl w:val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Information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3EC" w:rsidRPr="00C623EC" w:rsidRDefault="00C62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23EC" w:rsidRPr="00C623EC" w:rsidRDefault="00C62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623EC" w:rsidTr="00C623EC">
        <w:trPr>
          <w:trHeight w:val="723"/>
        </w:trPr>
        <w:tc>
          <w:tcPr>
            <w:tcW w:w="33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3EC" w:rsidRPr="00C623EC" w:rsidRDefault="00C623EC" w:rsidP="00C623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85"/>
              </w:tabs>
              <w:spacing w:after="120"/>
              <w:rPr>
                <w:rFonts w:asciiTheme="minorHAnsi" w:eastAsia="Calibri" w:hAnsiTheme="minorHAnsi" w:cs="Calibri"/>
                <w:color w:val="000000"/>
                <w:sz w:val="24"/>
                <w:szCs w:val="24"/>
              </w:rPr>
            </w:pPr>
            <w:r w:rsidRPr="00C623EC">
              <w:rPr>
                <w:rFonts w:asciiTheme="minorHAnsi" w:eastAsia="Calibri" w:hAnsiTheme="minorHAnsi" w:cs="Calibri"/>
                <w:color w:val="000000"/>
                <w:sz w:val="24"/>
                <w:szCs w:val="24"/>
              </w:rPr>
              <w:t>Dates and times of future meetings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3EC" w:rsidRPr="00C623EC" w:rsidRDefault="00C623EC">
            <w:pPr>
              <w:widowControl w:val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Information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3EC" w:rsidRDefault="00C62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623EC" w:rsidRPr="00C623EC" w:rsidRDefault="00C62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7E2EF5" w:rsidRPr="00C623EC" w:rsidRDefault="00C623EC" w:rsidP="00C623EC">
      <w:pPr>
        <w:tabs>
          <w:tab w:val="left" w:pos="3285"/>
        </w:tabs>
        <w:spacing w:after="40" w:line="360" w:lineRule="auto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sz w:val="28"/>
          <w:szCs w:val="28"/>
        </w:rPr>
        <w:t xml:space="preserve">                   </w:t>
      </w:r>
    </w:p>
    <w:sectPr w:rsidR="007E2EF5" w:rsidRPr="00C623EC">
      <w:pgSz w:w="11906" w:h="16838"/>
      <w:pgMar w:top="397" w:right="567" w:bottom="397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1730F"/>
    <w:multiLevelType w:val="multilevel"/>
    <w:tmpl w:val="A71210DA"/>
    <w:lvl w:ilvl="0">
      <w:start w:val="1"/>
      <w:numFmt w:val="bullet"/>
      <w:lvlText w:val="●"/>
      <w:lvlJc w:val="left"/>
      <w:pPr>
        <w:ind w:left="192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26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9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2280F90"/>
    <w:multiLevelType w:val="multilevel"/>
    <w:tmpl w:val="98FA1C96"/>
    <w:lvl w:ilvl="0">
      <w:start w:val="1"/>
      <w:numFmt w:val="bullet"/>
      <w:lvlText w:val="●"/>
      <w:lvlJc w:val="left"/>
      <w:pPr>
        <w:ind w:left="192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26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9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EF5"/>
    <w:rsid w:val="002F5A6F"/>
    <w:rsid w:val="004B2F3C"/>
    <w:rsid w:val="004F6CF9"/>
    <w:rsid w:val="005C0E92"/>
    <w:rsid w:val="007E2EF5"/>
    <w:rsid w:val="008067B9"/>
    <w:rsid w:val="00AD0F49"/>
    <w:rsid w:val="00C6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89AE0"/>
  <w15:docId w15:val="{B64889B5-8468-4915-B846-36B79BDF4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F1B"/>
  </w:style>
  <w:style w:type="paragraph" w:styleId="Heading1">
    <w:name w:val="heading 1"/>
    <w:basedOn w:val="Normal"/>
    <w:next w:val="Normal"/>
    <w:link w:val="Heading1Char"/>
    <w:uiPriority w:val="9"/>
    <w:qFormat/>
    <w:rsid w:val="00A054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47F1B"/>
    <w:pPr>
      <w:keepNext/>
      <w:jc w:val="center"/>
      <w:outlineLvl w:val="2"/>
    </w:pPr>
    <w:rPr>
      <w:rFonts w:ascii="Arial" w:hAnsi="Arial"/>
      <w:b/>
      <w:sz w:val="52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3Char">
    <w:name w:val="Heading 3 Char"/>
    <w:basedOn w:val="DefaultParagraphFont"/>
    <w:link w:val="Heading3"/>
    <w:uiPriority w:val="99"/>
    <w:rsid w:val="00647F1B"/>
    <w:rPr>
      <w:rFonts w:ascii="Arial" w:eastAsia="Times New Roman" w:hAnsi="Arial" w:cs="Times New Roman"/>
      <w:b/>
      <w:sz w:val="52"/>
      <w:szCs w:val="20"/>
    </w:rPr>
  </w:style>
  <w:style w:type="paragraph" w:styleId="Header">
    <w:name w:val="header"/>
    <w:basedOn w:val="Normal"/>
    <w:link w:val="HeaderChar"/>
    <w:uiPriority w:val="99"/>
    <w:rsid w:val="00647F1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7F1B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47F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3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3C0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054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85" w:type="dxa"/>
        <w:right w:w="8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85" w:type="dxa"/>
        <w:right w:w="8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9eEwaH3lHYW/yKEzqhrZtp+oCg==">AMUW2mUGSboSd2MwH2jtnz1oGmcNXUixpQ/hmCr1GH/I2IKzcXC2b/BxKoO0DTlguwMhukL8HDJ0QkjullWJVXej2+OYzLq9/kpaXm3RyACSxjy7foYnLQup4iKqlV6Ps0++lhiHrvGK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3CCEA0D7</Template>
  <TotalTime>28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Helston Community College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Teague</dc:creator>
  <cp:lastModifiedBy>KTeague</cp:lastModifiedBy>
  <cp:revision>10</cp:revision>
  <cp:lastPrinted>2020-01-17T09:26:00Z</cp:lastPrinted>
  <dcterms:created xsi:type="dcterms:W3CDTF">2019-11-12T09:56:00Z</dcterms:created>
  <dcterms:modified xsi:type="dcterms:W3CDTF">2020-01-17T13:06:00Z</dcterms:modified>
</cp:coreProperties>
</file>