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03" w:rsidRDefault="00E41C52">
      <w:r>
        <w:t xml:space="preserve">                                                                                                                                                                                 </w:t>
      </w:r>
    </w:p>
    <w:p w:rsidR="00870903" w:rsidRDefault="00E41C52" w:rsidP="00B63C2D">
      <w:pPr>
        <w:pStyle w:val="Heading1"/>
        <w:tabs>
          <w:tab w:val="left" w:pos="7980"/>
        </w:tabs>
        <w:spacing w:before="60"/>
        <w:ind w:right="282"/>
        <w:jc w:val="right"/>
        <w:rPr>
          <w:rFonts w:ascii="Calibri" w:eastAsia="Calibri" w:hAnsi="Calibri" w:cs="Calibri"/>
          <w:b/>
          <w:color w:val="0000FF"/>
          <w:sz w:val="36"/>
          <w:szCs w:val="36"/>
        </w:rPr>
      </w:pPr>
      <w:r>
        <w:rPr>
          <w:rFonts w:ascii="Calibri" w:eastAsia="Calibri" w:hAnsi="Calibri" w:cs="Calibri"/>
          <w:color w:val="0000FF"/>
          <w:sz w:val="36"/>
          <w:szCs w:val="36"/>
        </w:rPr>
        <w:t xml:space="preserve">                                                </w:t>
      </w:r>
      <w:r>
        <w:rPr>
          <w:color w:val="4169E1"/>
        </w:rPr>
        <w:t xml:space="preserve">                  </w:t>
      </w:r>
      <w:r>
        <w:rPr>
          <w:noProof/>
          <w:color w:val="4169E1"/>
        </w:rPr>
        <w:drawing>
          <wp:inline distT="0" distB="0" distL="0" distR="0">
            <wp:extent cx="656597" cy="745166"/>
            <wp:effectExtent l="0" t="0" r="0" b="0"/>
            <wp:docPr id="11" name="image2.png" descr="Schools Co-operative Socie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chools Co-operative Society"/>
                    <pic:cNvPicPr preferRelativeResize="0"/>
                  </pic:nvPicPr>
                  <pic:blipFill>
                    <a:blip r:embed="rId6"/>
                    <a:srcRect r="64432"/>
                    <a:stretch>
                      <a:fillRect/>
                    </a:stretch>
                  </pic:blipFill>
                  <pic:spPr>
                    <a:xfrm>
                      <a:off x="0" y="0"/>
                      <a:ext cx="656597" cy="7451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50170</wp:posOffset>
            </wp:positionH>
            <wp:positionV relativeFrom="paragraph">
              <wp:posOffset>103504</wp:posOffset>
            </wp:positionV>
            <wp:extent cx="1085850" cy="817245"/>
            <wp:effectExtent l="0" t="0" r="0" b="0"/>
            <wp:wrapSquare wrapText="bothSides" distT="0" distB="0" distL="114300" distR="114300"/>
            <wp:docPr id="10" name="image1.jpg" descr="C:\Users\DBryant\AppData\Local\Microsoft\Windows\INetCache\Content.Outlook\RT6DGHUR\067-Southerly-Point-Logo-Master-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DBryant\AppData\Local\Microsoft\Windows\INetCache\Content.Outlook\RT6DGHUR\067-Southerly-Point-Logo-Master-RGB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817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8"/>
        <w:tblW w:w="9004" w:type="dxa"/>
        <w:tblInd w:w="635" w:type="dxa"/>
        <w:tblLayout w:type="fixed"/>
        <w:tblLook w:val="0000" w:firstRow="0" w:lastRow="0" w:firstColumn="0" w:lastColumn="0" w:noHBand="0" w:noVBand="0"/>
      </w:tblPr>
      <w:tblGrid>
        <w:gridCol w:w="9004"/>
      </w:tblGrid>
      <w:tr w:rsidR="00870903">
        <w:trPr>
          <w:trHeight w:val="768"/>
        </w:trPr>
        <w:tc>
          <w:tcPr>
            <w:tcW w:w="9004" w:type="dxa"/>
            <w:vAlign w:val="center"/>
          </w:tcPr>
          <w:p w:rsidR="00870903" w:rsidRDefault="00E41C52">
            <w:pPr>
              <w:spacing w:after="60"/>
              <w:ind w:right="-204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        Southerly Point Co-operative Multi-Academy Trust</w:t>
            </w:r>
          </w:p>
          <w:p w:rsidR="00870903" w:rsidRDefault="00E41C52">
            <w:pPr>
              <w:spacing w:after="120"/>
              <w:ind w:right="-204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                                        Board Meeting</w:t>
            </w:r>
          </w:p>
        </w:tc>
      </w:tr>
      <w:tr w:rsidR="00870903">
        <w:trPr>
          <w:trHeight w:val="475"/>
        </w:trPr>
        <w:tc>
          <w:tcPr>
            <w:tcW w:w="9004" w:type="dxa"/>
            <w:vAlign w:val="center"/>
          </w:tcPr>
          <w:p w:rsidR="00870903" w:rsidRDefault="00E41C52">
            <w:pPr>
              <w:ind w:right="-204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                 Thursday 8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July 2021, from 6.00pm, </w:t>
            </w:r>
          </w:p>
        </w:tc>
      </w:tr>
      <w:tr w:rsidR="00870903">
        <w:trPr>
          <w:trHeight w:val="475"/>
        </w:trPr>
        <w:tc>
          <w:tcPr>
            <w:tcW w:w="9004" w:type="dxa"/>
            <w:vAlign w:val="center"/>
          </w:tcPr>
          <w:p w:rsidR="00870903" w:rsidRDefault="00E41C52" w:rsidP="00131EB4">
            <w:pPr>
              <w:spacing w:after="80"/>
              <w:ind w:right="-204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                                      in the Trust Conference Room</w:t>
            </w:r>
          </w:p>
        </w:tc>
      </w:tr>
    </w:tbl>
    <w:p w:rsidR="00870903" w:rsidRPr="00131EB4" w:rsidRDefault="00870903">
      <w:pPr>
        <w:tabs>
          <w:tab w:val="left" w:pos="3969"/>
          <w:tab w:val="left" w:pos="7039"/>
        </w:tabs>
        <w:rPr>
          <w:rFonts w:ascii="Calibri" w:eastAsia="Calibri" w:hAnsi="Calibri" w:cs="Calibri"/>
          <w:sz w:val="4"/>
          <w:szCs w:val="4"/>
        </w:rPr>
      </w:pPr>
    </w:p>
    <w:p w:rsidR="00870903" w:rsidRDefault="00E41C52">
      <w:pPr>
        <w:tabs>
          <w:tab w:val="left" w:pos="3969"/>
          <w:tab w:val="left" w:pos="7039"/>
        </w:tabs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Agenda</w:t>
      </w:r>
    </w:p>
    <w:p w:rsidR="00870903" w:rsidRPr="00B718E2" w:rsidRDefault="00870903">
      <w:pPr>
        <w:tabs>
          <w:tab w:val="left" w:pos="3969"/>
          <w:tab w:val="left" w:pos="7039"/>
        </w:tabs>
        <w:rPr>
          <w:rFonts w:ascii="Calibri" w:eastAsia="Calibri" w:hAnsi="Calibri" w:cs="Calibri"/>
          <w:b/>
          <w:sz w:val="12"/>
          <w:szCs w:val="12"/>
          <w:u w:val="single"/>
        </w:rPr>
      </w:pPr>
    </w:p>
    <w:p w:rsidR="00870903" w:rsidRPr="00131EB4" w:rsidRDefault="00870903">
      <w:pPr>
        <w:tabs>
          <w:tab w:val="left" w:pos="3969"/>
          <w:tab w:val="left" w:pos="7039"/>
        </w:tabs>
        <w:rPr>
          <w:rFonts w:ascii="Corbel" w:eastAsia="Corbel" w:hAnsi="Corbel" w:cs="Corbel"/>
          <w:sz w:val="8"/>
          <w:szCs w:val="8"/>
        </w:rPr>
      </w:pPr>
    </w:p>
    <w:tbl>
      <w:tblPr>
        <w:tblStyle w:val="a9"/>
        <w:tblW w:w="10497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3552"/>
        <w:gridCol w:w="1559"/>
        <w:gridCol w:w="850"/>
      </w:tblGrid>
      <w:tr w:rsidR="00870903" w:rsidTr="0057691C">
        <w:tc>
          <w:tcPr>
            <w:tcW w:w="453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355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Purpose / Action</w:t>
            </w:r>
          </w:p>
        </w:tc>
        <w:tc>
          <w:tcPr>
            <w:tcW w:w="155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Timing [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mins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]</w:t>
            </w:r>
          </w:p>
        </w:tc>
        <w:tc>
          <w:tcPr>
            <w:tcW w:w="850" w:type="dxa"/>
            <w:shd w:val="clear" w:color="auto" w:fill="EFEFEF"/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Who</w:t>
            </w:r>
          </w:p>
        </w:tc>
      </w:tr>
      <w:tr w:rsidR="00870903" w:rsidTr="0057691C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Welcome and Declarations of Pecuniary interests</w:t>
            </w:r>
          </w:p>
        </w:tc>
        <w:tc>
          <w:tcPr>
            <w:tcW w:w="3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Review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87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Chair</w:t>
            </w:r>
          </w:p>
        </w:tc>
      </w:tr>
      <w:tr w:rsidR="00870903" w:rsidTr="0057691C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Minutes and Matters Arising</w:t>
            </w:r>
          </w:p>
        </w:tc>
        <w:tc>
          <w:tcPr>
            <w:tcW w:w="3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Review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B63C2D">
              <w:rPr>
                <w:rFonts w:ascii="Calibri" w:eastAsia="Calibri" w:hAnsi="Calibri" w:cs="Calibri"/>
                <w:sz w:val="22"/>
                <w:szCs w:val="22"/>
              </w:rPr>
              <w:t xml:space="preserve">10 </w:t>
            </w:r>
            <w:proofErr w:type="spellStart"/>
            <w:r w:rsidRPr="00B63C2D">
              <w:rPr>
                <w:rFonts w:ascii="Calibri" w:eastAsia="Calibri" w:hAnsi="Calibri" w:cs="Calibri"/>
                <w:sz w:val="22"/>
                <w:szCs w:val="22"/>
              </w:rPr>
              <w:t>mins</w:t>
            </w:r>
            <w:proofErr w:type="spellEnd"/>
          </w:p>
        </w:tc>
        <w:tc>
          <w:tcPr>
            <w:tcW w:w="850" w:type="dxa"/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DBr</w:t>
            </w:r>
          </w:p>
        </w:tc>
      </w:tr>
      <w:tr w:rsidR="00870903" w:rsidTr="0057691C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Finance and Resources / Standards / CSAW Committee Minutes</w:t>
            </w:r>
          </w:p>
        </w:tc>
        <w:tc>
          <w:tcPr>
            <w:tcW w:w="3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Ratification required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D35CA6">
              <w:rPr>
                <w:rFonts w:ascii="Calibri" w:eastAsia="Calibri" w:hAnsi="Calibri" w:cs="Calibri"/>
                <w:sz w:val="22"/>
                <w:szCs w:val="22"/>
              </w:rPr>
              <w:t xml:space="preserve">5 </w:t>
            </w:r>
            <w:proofErr w:type="spellStart"/>
            <w:r w:rsidRPr="00D35CA6">
              <w:rPr>
                <w:rFonts w:ascii="Calibri" w:eastAsia="Calibri" w:hAnsi="Calibri" w:cs="Calibri"/>
                <w:sz w:val="22"/>
                <w:szCs w:val="22"/>
              </w:rPr>
              <w:t>mins</w:t>
            </w:r>
            <w:proofErr w:type="spellEnd"/>
          </w:p>
        </w:tc>
        <w:tc>
          <w:tcPr>
            <w:tcW w:w="850" w:type="dxa"/>
          </w:tcPr>
          <w:p w:rsidR="00870903" w:rsidRDefault="0087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KTe</w:t>
            </w:r>
          </w:p>
        </w:tc>
      </w:tr>
      <w:tr w:rsidR="00870903" w:rsidTr="0057691C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Pr="00B718E2" w:rsidRDefault="00E41C52">
            <w:pPr>
              <w:spacing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B718E2">
              <w:rPr>
                <w:rFonts w:ascii="Calibri" w:eastAsia="Calibri" w:hAnsi="Calibri" w:cs="Calibri"/>
                <w:sz w:val="22"/>
                <w:szCs w:val="22"/>
              </w:rPr>
              <w:t>Local Governing Bodies:</w:t>
            </w:r>
          </w:p>
          <w:p w:rsidR="00870903" w:rsidRPr="00B718E2" w:rsidRDefault="00E41C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718E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Matters Arising from LGB Meetings</w:t>
            </w:r>
          </w:p>
          <w:p w:rsidR="00870903" w:rsidRPr="00B718E2" w:rsidRDefault="00E41C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718E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Governor Training Attendance</w:t>
            </w:r>
          </w:p>
          <w:p w:rsidR="00870903" w:rsidRPr="00B718E2" w:rsidRDefault="00E41C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718E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Trustee feedback from LGB Meetings</w:t>
            </w:r>
          </w:p>
          <w:p w:rsidR="00870903" w:rsidRPr="00B718E2" w:rsidRDefault="00E41C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6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718E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Forums / Forum Member</w:t>
            </w:r>
          </w:p>
          <w:p w:rsidR="00870903" w:rsidRPr="00B718E2" w:rsidRDefault="00E41C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46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718E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Pen Portraits of Prospective Governors</w:t>
            </w:r>
          </w:p>
          <w:p w:rsidR="00870903" w:rsidRPr="00B718E2" w:rsidRDefault="00E41C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ind w:left="462"/>
              <w:rPr>
                <w:rFonts w:ascii="Calibri" w:eastAsia="Calibri" w:hAnsi="Calibri" w:cs="Calibri"/>
                <w:sz w:val="22"/>
                <w:szCs w:val="22"/>
              </w:rPr>
            </w:pPr>
            <w:r w:rsidRPr="00B718E2">
              <w:rPr>
                <w:rFonts w:ascii="Calibri" w:eastAsia="Calibri" w:hAnsi="Calibri" w:cs="Calibri"/>
                <w:sz w:val="22"/>
                <w:szCs w:val="22"/>
              </w:rPr>
              <w:t>Linked Trustees</w:t>
            </w:r>
          </w:p>
        </w:tc>
        <w:tc>
          <w:tcPr>
            <w:tcW w:w="3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Pr="00B718E2" w:rsidRDefault="00870903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70903" w:rsidRPr="00B718E2" w:rsidRDefault="00E41C52" w:rsidP="00540BEB">
            <w:pPr>
              <w:widowControl w:val="0"/>
              <w:spacing w:before="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18E2">
              <w:rPr>
                <w:rFonts w:ascii="Calibri" w:eastAsia="Calibri" w:hAnsi="Calibri" w:cs="Calibri"/>
                <w:sz w:val="22"/>
                <w:szCs w:val="22"/>
              </w:rPr>
              <w:t>Receive and discuss</w:t>
            </w:r>
          </w:p>
          <w:p w:rsidR="00870903" w:rsidRPr="00B718E2" w:rsidRDefault="00E41C52" w:rsidP="00540B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18E2">
              <w:rPr>
                <w:rFonts w:ascii="Calibri" w:eastAsia="Calibri" w:hAnsi="Calibri" w:cs="Calibri"/>
                <w:sz w:val="22"/>
                <w:szCs w:val="22"/>
              </w:rPr>
              <w:t>Receive</w:t>
            </w:r>
          </w:p>
          <w:p w:rsidR="00870903" w:rsidRPr="00B718E2" w:rsidRDefault="00E41C52" w:rsidP="00540B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B718E2">
              <w:rPr>
                <w:rFonts w:ascii="Calibri" w:eastAsia="Calibri" w:hAnsi="Calibri" w:cs="Calibri"/>
                <w:sz w:val="22"/>
                <w:szCs w:val="22"/>
              </w:rPr>
              <w:t>Receive and discuss</w:t>
            </w:r>
          </w:p>
          <w:p w:rsidR="00870903" w:rsidRPr="00B718E2" w:rsidRDefault="00E41C52" w:rsidP="00540B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18E2">
              <w:rPr>
                <w:rFonts w:ascii="Calibri" w:eastAsia="Calibri" w:hAnsi="Calibri" w:cs="Calibri"/>
                <w:sz w:val="22"/>
                <w:szCs w:val="22"/>
              </w:rPr>
              <w:t>Receive and discuss</w:t>
            </w:r>
          </w:p>
          <w:p w:rsidR="00870903" w:rsidRPr="00B718E2" w:rsidRDefault="00E41C52" w:rsidP="00540B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18E2">
              <w:rPr>
                <w:rFonts w:ascii="Calibri" w:eastAsia="Calibri" w:hAnsi="Calibri" w:cs="Calibri"/>
                <w:sz w:val="22"/>
                <w:szCs w:val="22"/>
              </w:rPr>
              <w:t>Approval required</w:t>
            </w:r>
          </w:p>
          <w:p w:rsidR="00870903" w:rsidRPr="00B718E2" w:rsidRDefault="00E41C52" w:rsidP="00540B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718E2">
              <w:rPr>
                <w:rFonts w:ascii="Calibri" w:eastAsia="Calibri" w:hAnsi="Calibri" w:cs="Calibri"/>
                <w:sz w:val="22"/>
                <w:szCs w:val="22"/>
              </w:rPr>
              <w:t xml:space="preserve">Decision required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B63C2D">
              <w:rPr>
                <w:rFonts w:ascii="Calibri" w:eastAsia="Calibri" w:hAnsi="Calibri" w:cs="Calibri"/>
                <w:sz w:val="22"/>
                <w:szCs w:val="22"/>
              </w:rPr>
              <w:t xml:space="preserve">15 </w:t>
            </w:r>
            <w:proofErr w:type="spellStart"/>
            <w:r w:rsidRPr="00B63C2D">
              <w:rPr>
                <w:rFonts w:ascii="Calibri" w:eastAsia="Calibri" w:hAnsi="Calibri" w:cs="Calibri"/>
                <w:sz w:val="22"/>
                <w:szCs w:val="22"/>
              </w:rPr>
              <w:t>mins</w:t>
            </w:r>
            <w:proofErr w:type="spellEnd"/>
          </w:p>
        </w:tc>
        <w:tc>
          <w:tcPr>
            <w:tcW w:w="850" w:type="dxa"/>
            <w:vAlign w:val="center"/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DBr</w:t>
            </w:r>
          </w:p>
        </w:tc>
      </w:tr>
      <w:tr w:rsidR="00870903" w:rsidTr="0057691C">
        <w:trPr>
          <w:trHeight w:val="234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0903" w:rsidRDefault="00E41C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Report and Updates </w:t>
            </w:r>
          </w:p>
          <w:p w:rsidR="00870903" w:rsidRDefault="0087090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Information: Pre-read for  questions / challenge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B63C2D">
              <w:rPr>
                <w:rFonts w:ascii="Calibri" w:eastAsia="Calibri" w:hAnsi="Calibri" w:cs="Calibri"/>
                <w:sz w:val="22"/>
                <w:szCs w:val="22"/>
              </w:rPr>
              <w:t xml:space="preserve">20 </w:t>
            </w:r>
            <w:proofErr w:type="spellStart"/>
            <w:r w:rsidRPr="00B63C2D">
              <w:rPr>
                <w:rFonts w:ascii="Calibri" w:eastAsia="Calibri" w:hAnsi="Calibri" w:cs="Calibri"/>
                <w:sz w:val="22"/>
                <w:szCs w:val="22"/>
              </w:rPr>
              <w:t>mins</w:t>
            </w:r>
            <w:proofErr w:type="spellEnd"/>
          </w:p>
        </w:tc>
        <w:tc>
          <w:tcPr>
            <w:tcW w:w="850" w:type="dxa"/>
            <w:vAlign w:val="center"/>
          </w:tcPr>
          <w:p w:rsidR="00870903" w:rsidRDefault="00E41C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DBr</w:t>
            </w:r>
          </w:p>
        </w:tc>
      </w:tr>
      <w:tr w:rsidR="00870903" w:rsidTr="0057691C">
        <w:trPr>
          <w:trHeight w:val="234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0903" w:rsidRDefault="00E41C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Trust Strategic Plan draft </w:t>
            </w:r>
          </w:p>
        </w:tc>
        <w:tc>
          <w:tcPr>
            <w:tcW w:w="3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Pre-read for comments</w:t>
            </w:r>
            <w:r w:rsidR="00695F0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695F0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A6595C">
              <w:rPr>
                <w:rFonts w:ascii="Calibri" w:eastAsia="Calibri" w:hAnsi="Calibri" w:cs="Calibri"/>
                <w:sz w:val="22"/>
                <w:szCs w:val="22"/>
              </w:rPr>
              <w:t>discussion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0903" w:rsidRPr="00B718E2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B718E2">
              <w:rPr>
                <w:rFonts w:ascii="Calibri" w:eastAsia="Calibri" w:hAnsi="Calibri" w:cs="Calibri"/>
                <w:sz w:val="22"/>
                <w:szCs w:val="22"/>
              </w:rPr>
              <w:t xml:space="preserve">20 </w:t>
            </w:r>
            <w:proofErr w:type="spellStart"/>
            <w:r w:rsidRPr="00B718E2">
              <w:rPr>
                <w:rFonts w:ascii="Calibri" w:eastAsia="Calibri" w:hAnsi="Calibri" w:cs="Calibri"/>
                <w:sz w:val="22"/>
                <w:szCs w:val="22"/>
              </w:rPr>
              <w:t>mins</w:t>
            </w:r>
            <w:proofErr w:type="spellEnd"/>
          </w:p>
        </w:tc>
        <w:tc>
          <w:tcPr>
            <w:tcW w:w="850" w:type="dxa"/>
            <w:vAlign w:val="center"/>
          </w:tcPr>
          <w:p w:rsidR="00870903" w:rsidRDefault="00E41C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DBr</w:t>
            </w:r>
          </w:p>
        </w:tc>
      </w:tr>
      <w:tr w:rsidR="00870903" w:rsidTr="0057691C">
        <w:trPr>
          <w:trHeight w:val="234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0903" w:rsidRDefault="00E41C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Governance Report </w:t>
            </w:r>
          </w:p>
        </w:tc>
        <w:tc>
          <w:tcPr>
            <w:tcW w:w="3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Pre-read for comments</w:t>
            </w:r>
            <w:r w:rsidR="00695F0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 w:rsidR="00695F0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A6595C">
              <w:rPr>
                <w:rFonts w:ascii="Calibri" w:eastAsia="Calibri" w:hAnsi="Calibri" w:cs="Calibri"/>
                <w:sz w:val="22"/>
                <w:szCs w:val="22"/>
              </w:rPr>
              <w:t>discussion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0903" w:rsidRPr="00B718E2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B718E2">
              <w:rPr>
                <w:rFonts w:ascii="Calibri" w:eastAsia="Calibri" w:hAnsi="Calibri" w:cs="Calibri"/>
                <w:sz w:val="22"/>
                <w:szCs w:val="22"/>
              </w:rPr>
              <w:t xml:space="preserve">20 </w:t>
            </w:r>
            <w:proofErr w:type="spellStart"/>
            <w:r w:rsidRPr="00B718E2">
              <w:rPr>
                <w:rFonts w:ascii="Calibri" w:eastAsia="Calibri" w:hAnsi="Calibri" w:cs="Calibri"/>
                <w:sz w:val="22"/>
                <w:szCs w:val="22"/>
              </w:rPr>
              <w:t>mins</w:t>
            </w:r>
            <w:proofErr w:type="spellEnd"/>
            <w:r w:rsidRPr="00B718E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870903" w:rsidRDefault="00E41C52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DBr</w:t>
            </w:r>
          </w:p>
        </w:tc>
      </w:tr>
      <w:tr w:rsidR="00B718E2" w:rsidTr="0057691C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8E2" w:rsidRDefault="00B718E2" w:rsidP="00576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Academies Trust Handbook 2021</w:t>
            </w:r>
            <w:r w:rsidR="0057691C">
              <w:rPr>
                <w:rFonts w:ascii="Calibri" w:eastAsia="Calibri" w:hAnsi="Calibri" w:cs="Calibri"/>
                <w:sz w:val="22"/>
                <w:szCs w:val="22"/>
              </w:rPr>
              <w:t xml:space="preserve"> [Pages 9 &amp;10]</w:t>
            </w:r>
          </w:p>
        </w:tc>
        <w:tc>
          <w:tcPr>
            <w:tcW w:w="3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8E2" w:rsidRDefault="00576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Discussion of changes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18E2" w:rsidRPr="00B63C2D" w:rsidRDefault="00B71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mins</w:t>
            </w:r>
            <w:proofErr w:type="spellEnd"/>
          </w:p>
        </w:tc>
        <w:tc>
          <w:tcPr>
            <w:tcW w:w="850" w:type="dxa"/>
          </w:tcPr>
          <w:p w:rsidR="00B718E2" w:rsidRDefault="00B71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DBr</w:t>
            </w:r>
          </w:p>
        </w:tc>
      </w:tr>
      <w:tr w:rsidR="00870903" w:rsidTr="0057691C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Reasons to Celebrate and Areas of Challenge</w:t>
            </w:r>
          </w:p>
        </w:tc>
        <w:tc>
          <w:tcPr>
            <w:tcW w:w="3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Identify and discuss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Pr="00B63C2D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B63C2D">
              <w:rPr>
                <w:rFonts w:ascii="Calibri" w:eastAsia="Calibri" w:hAnsi="Calibri" w:cs="Calibri"/>
                <w:sz w:val="22"/>
                <w:szCs w:val="22"/>
              </w:rPr>
              <w:t xml:space="preserve">5 </w:t>
            </w:r>
            <w:proofErr w:type="spellStart"/>
            <w:r w:rsidRPr="00B63C2D">
              <w:rPr>
                <w:rFonts w:ascii="Calibri" w:eastAsia="Calibri" w:hAnsi="Calibri" w:cs="Calibri"/>
                <w:sz w:val="22"/>
                <w:szCs w:val="22"/>
              </w:rPr>
              <w:t>mins</w:t>
            </w:r>
            <w:proofErr w:type="spellEnd"/>
          </w:p>
        </w:tc>
        <w:tc>
          <w:tcPr>
            <w:tcW w:w="850" w:type="dxa"/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KTh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870903" w:rsidTr="0057691C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0903" w:rsidRPr="00D35CA6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3znysh7" w:colFirst="0" w:colLast="0"/>
            <w:bookmarkEnd w:id="1"/>
            <w:r w:rsidRPr="00D35CA6">
              <w:rPr>
                <w:rFonts w:ascii="Calibri" w:eastAsia="Calibri" w:hAnsi="Calibri" w:cs="Calibri"/>
                <w:sz w:val="22"/>
                <w:szCs w:val="22"/>
              </w:rPr>
              <w:t>Company Secretary</w:t>
            </w:r>
          </w:p>
        </w:tc>
        <w:tc>
          <w:tcPr>
            <w:tcW w:w="3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0903" w:rsidRPr="00D35CA6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D35CA6">
              <w:rPr>
                <w:rFonts w:ascii="Calibri" w:eastAsia="Calibri" w:hAnsi="Calibri" w:cs="Calibri"/>
                <w:sz w:val="22"/>
                <w:szCs w:val="22"/>
              </w:rPr>
              <w:t>Approval required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0903" w:rsidRPr="00B63C2D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B63C2D">
              <w:rPr>
                <w:rFonts w:ascii="Calibri" w:eastAsia="Calibri" w:hAnsi="Calibri" w:cs="Calibri"/>
                <w:sz w:val="22"/>
                <w:szCs w:val="22"/>
              </w:rPr>
              <w:t xml:space="preserve">5 </w:t>
            </w:r>
            <w:proofErr w:type="spellStart"/>
            <w:r w:rsidRPr="00B63C2D">
              <w:rPr>
                <w:rFonts w:ascii="Calibri" w:eastAsia="Calibri" w:hAnsi="Calibri" w:cs="Calibri"/>
                <w:sz w:val="22"/>
                <w:szCs w:val="22"/>
              </w:rPr>
              <w:t>mins</w:t>
            </w:r>
            <w:proofErr w:type="spellEnd"/>
          </w:p>
        </w:tc>
        <w:tc>
          <w:tcPr>
            <w:tcW w:w="850" w:type="dxa"/>
            <w:vAlign w:val="center"/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D35CA6">
              <w:rPr>
                <w:rFonts w:ascii="Calibri" w:eastAsia="Calibri" w:hAnsi="Calibri" w:cs="Calibri"/>
                <w:sz w:val="22"/>
                <w:szCs w:val="22"/>
              </w:rPr>
              <w:t>DBr</w:t>
            </w:r>
          </w:p>
        </w:tc>
      </w:tr>
      <w:tr w:rsidR="00870903" w:rsidTr="0057691C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Policies</w:t>
            </w:r>
            <w:r w:rsidR="00234FAC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757828" w:rsidRDefault="00757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Investment</w:t>
            </w:r>
          </w:p>
          <w:p w:rsidR="00234FAC" w:rsidRDefault="00234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Admissions </w:t>
            </w:r>
            <w:r w:rsidR="00556FC8">
              <w:rPr>
                <w:rFonts w:ascii="Calibri" w:eastAsia="Calibri" w:hAnsi="Calibri" w:cs="Calibri"/>
                <w:sz w:val="22"/>
                <w:szCs w:val="22"/>
              </w:rPr>
              <w:t xml:space="preserve">2021/ 2022 and </w:t>
            </w:r>
            <w:r w:rsidRPr="00556FC8">
              <w:rPr>
                <w:rFonts w:ascii="Calibri" w:eastAsia="Calibri" w:hAnsi="Calibri" w:cs="Calibri"/>
                <w:sz w:val="22"/>
                <w:szCs w:val="22"/>
              </w:rPr>
              <w:t>2022/2023</w:t>
            </w:r>
          </w:p>
        </w:tc>
        <w:tc>
          <w:tcPr>
            <w:tcW w:w="3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0903" w:rsidRDefault="00757828" w:rsidP="00757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Ratification required [Investment]</w:t>
            </w:r>
          </w:p>
          <w:p w:rsidR="00757828" w:rsidRDefault="00757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 only [Admissions]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0903" w:rsidRDefault="00EC6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EC68AF">
              <w:rPr>
                <w:rFonts w:ascii="Calibri" w:eastAsia="Calibri" w:hAnsi="Calibri" w:cs="Calibri"/>
                <w:sz w:val="22"/>
                <w:szCs w:val="22"/>
              </w:rPr>
              <w:t xml:space="preserve">5 </w:t>
            </w:r>
            <w:proofErr w:type="spellStart"/>
            <w:r w:rsidRPr="00EC68AF">
              <w:rPr>
                <w:rFonts w:ascii="Calibri" w:eastAsia="Calibri" w:hAnsi="Calibri" w:cs="Calibri"/>
                <w:sz w:val="22"/>
                <w:szCs w:val="22"/>
              </w:rPr>
              <w:t>mins</w:t>
            </w:r>
            <w:proofErr w:type="spellEnd"/>
          </w:p>
        </w:tc>
        <w:tc>
          <w:tcPr>
            <w:tcW w:w="850" w:type="dxa"/>
            <w:vAlign w:val="center"/>
          </w:tcPr>
          <w:p w:rsidR="00870903" w:rsidRDefault="00B71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DBr</w:t>
            </w:r>
          </w:p>
        </w:tc>
      </w:tr>
      <w:tr w:rsidR="00870903" w:rsidTr="0057691C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Safeguarding Update</w:t>
            </w:r>
          </w:p>
        </w:tc>
        <w:tc>
          <w:tcPr>
            <w:tcW w:w="3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 and discussion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Pr="00B718E2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B718E2">
              <w:rPr>
                <w:rFonts w:ascii="Calibri" w:eastAsia="Calibri" w:hAnsi="Calibri" w:cs="Calibri"/>
                <w:sz w:val="22"/>
                <w:szCs w:val="22"/>
              </w:rPr>
              <w:t xml:space="preserve">10 </w:t>
            </w:r>
            <w:proofErr w:type="spellStart"/>
            <w:r w:rsidRPr="00B718E2">
              <w:rPr>
                <w:rFonts w:ascii="Calibri" w:eastAsia="Calibri" w:hAnsi="Calibri" w:cs="Calibri"/>
                <w:sz w:val="22"/>
                <w:szCs w:val="22"/>
              </w:rPr>
              <w:t>mins</w:t>
            </w:r>
            <w:proofErr w:type="spellEnd"/>
          </w:p>
        </w:tc>
        <w:tc>
          <w:tcPr>
            <w:tcW w:w="850" w:type="dxa"/>
          </w:tcPr>
          <w:p w:rsidR="00870903" w:rsidRDefault="00870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70903" w:rsidTr="0057691C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Health and Safety Update</w:t>
            </w:r>
          </w:p>
        </w:tc>
        <w:tc>
          <w:tcPr>
            <w:tcW w:w="3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 and discussion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Pr="00B718E2" w:rsidRDefault="00B71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B718E2"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E41C52" w:rsidRPr="00B718E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E41C52" w:rsidRPr="00B718E2">
              <w:rPr>
                <w:rFonts w:ascii="Calibri" w:eastAsia="Calibri" w:hAnsi="Calibri" w:cs="Calibri"/>
                <w:sz w:val="22"/>
                <w:szCs w:val="22"/>
              </w:rPr>
              <w:t>mins</w:t>
            </w:r>
            <w:proofErr w:type="spellEnd"/>
          </w:p>
        </w:tc>
        <w:tc>
          <w:tcPr>
            <w:tcW w:w="850" w:type="dxa"/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AHo</w:t>
            </w:r>
            <w:proofErr w:type="spellEnd"/>
          </w:p>
        </w:tc>
      </w:tr>
      <w:tr w:rsidR="00870903" w:rsidTr="0057691C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Any Other Business</w:t>
            </w:r>
          </w:p>
          <w:p w:rsidR="00131EB4" w:rsidRPr="00131EB4" w:rsidRDefault="00131EB4" w:rsidP="00131EB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62"/>
              <w:rPr>
                <w:rFonts w:ascii="Calibri" w:eastAsia="Calibri" w:hAnsi="Calibri" w:cs="Calibri"/>
              </w:rPr>
            </w:pPr>
            <w:bookmarkStart w:id="2" w:name="_GoBack"/>
            <w:r w:rsidRPr="00131EB4">
              <w:rPr>
                <w:rFonts w:ascii="Calibri" w:eastAsia="Calibri" w:hAnsi="Calibri" w:cs="Calibri"/>
              </w:rPr>
              <w:t>In Year Admissions</w:t>
            </w:r>
          </w:p>
          <w:p w:rsidR="00131EB4" w:rsidRPr="00131EB4" w:rsidRDefault="00131EB4" w:rsidP="00131EB4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62"/>
              <w:rPr>
                <w:rFonts w:ascii="Calibri" w:eastAsia="Calibri" w:hAnsi="Calibri" w:cs="Calibri"/>
              </w:rPr>
            </w:pPr>
            <w:r w:rsidRPr="00131EB4">
              <w:rPr>
                <w:rFonts w:ascii="Calibri" w:eastAsia="Calibri" w:hAnsi="Calibri" w:cs="Calibri"/>
              </w:rPr>
              <w:t>Pre-schools</w:t>
            </w:r>
            <w:bookmarkEnd w:id="2"/>
          </w:p>
        </w:tc>
        <w:tc>
          <w:tcPr>
            <w:tcW w:w="3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Pr="00B718E2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B718E2">
              <w:rPr>
                <w:rFonts w:ascii="Calibri" w:eastAsia="Calibri" w:hAnsi="Calibri" w:cs="Calibri"/>
                <w:sz w:val="22"/>
                <w:szCs w:val="22"/>
              </w:rPr>
              <w:t xml:space="preserve">10 </w:t>
            </w:r>
            <w:proofErr w:type="spellStart"/>
            <w:r w:rsidRPr="00B718E2">
              <w:rPr>
                <w:rFonts w:ascii="Calibri" w:eastAsia="Calibri" w:hAnsi="Calibri" w:cs="Calibri"/>
                <w:sz w:val="22"/>
                <w:szCs w:val="22"/>
              </w:rPr>
              <w:t>mins</w:t>
            </w:r>
            <w:proofErr w:type="spellEnd"/>
          </w:p>
        </w:tc>
        <w:tc>
          <w:tcPr>
            <w:tcW w:w="850" w:type="dxa"/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Chair</w:t>
            </w:r>
          </w:p>
        </w:tc>
      </w:tr>
      <w:tr w:rsidR="00870903" w:rsidTr="0057691C"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5"/>
              </w:tabs>
              <w:spacing w:after="6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3" w:name="_heading=h.30j0zll" w:colFirst="0" w:colLast="0"/>
            <w:bookmarkEnd w:id="3"/>
            <w:r>
              <w:rPr>
                <w:rFonts w:ascii="Calibri" w:eastAsia="Calibri" w:hAnsi="Calibri" w:cs="Calibri"/>
                <w:sz w:val="22"/>
                <w:szCs w:val="22"/>
              </w:rPr>
              <w:t>Trust Calendar</w:t>
            </w:r>
            <w:r w:rsidR="00EC68A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/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Dates and times of future meetings</w:t>
            </w:r>
          </w:p>
        </w:tc>
        <w:tc>
          <w:tcPr>
            <w:tcW w:w="3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Default="00E41C52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0903" w:rsidRPr="00B718E2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B718E2">
              <w:rPr>
                <w:rFonts w:ascii="Calibri" w:eastAsia="Calibri" w:hAnsi="Calibri" w:cs="Calibri"/>
                <w:sz w:val="22"/>
                <w:szCs w:val="22"/>
              </w:rPr>
              <w:t xml:space="preserve">10 </w:t>
            </w:r>
            <w:proofErr w:type="spellStart"/>
            <w:r w:rsidRPr="00B718E2">
              <w:rPr>
                <w:rFonts w:ascii="Calibri" w:eastAsia="Calibri" w:hAnsi="Calibri" w:cs="Calibri"/>
                <w:sz w:val="22"/>
                <w:szCs w:val="22"/>
              </w:rPr>
              <w:t>mins</w:t>
            </w:r>
            <w:proofErr w:type="spellEnd"/>
            <w:r w:rsidRPr="00B718E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870903" w:rsidRDefault="00E41C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Chair</w:t>
            </w:r>
          </w:p>
        </w:tc>
      </w:tr>
    </w:tbl>
    <w:p w:rsidR="00870903" w:rsidRDefault="00870903">
      <w:pPr>
        <w:rPr>
          <w:rFonts w:ascii="Calibri" w:eastAsia="Calibri" w:hAnsi="Calibri" w:cs="Calibri"/>
          <w:sz w:val="22"/>
          <w:szCs w:val="22"/>
        </w:rPr>
      </w:pPr>
    </w:p>
    <w:sectPr w:rsidR="00870903">
      <w:pgSz w:w="11906" w:h="16838"/>
      <w:pgMar w:top="142" w:right="567" w:bottom="142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D53"/>
    <w:multiLevelType w:val="hybridMultilevel"/>
    <w:tmpl w:val="F6EC8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9559D"/>
    <w:multiLevelType w:val="multilevel"/>
    <w:tmpl w:val="5F34C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03"/>
    <w:rsid w:val="00131EB4"/>
    <w:rsid w:val="00234FAC"/>
    <w:rsid w:val="00540BEB"/>
    <w:rsid w:val="00556FC8"/>
    <w:rsid w:val="0057691C"/>
    <w:rsid w:val="00695F0A"/>
    <w:rsid w:val="00757828"/>
    <w:rsid w:val="00870903"/>
    <w:rsid w:val="00A6595C"/>
    <w:rsid w:val="00B63C2D"/>
    <w:rsid w:val="00B718E2"/>
    <w:rsid w:val="00C53E57"/>
    <w:rsid w:val="00D35CA6"/>
    <w:rsid w:val="00E41C52"/>
    <w:rsid w:val="00EC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43BD"/>
  <w15:docId w15:val="{7BD0BF51-CFC7-432D-8D31-D7145757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F1B"/>
  </w:style>
  <w:style w:type="paragraph" w:styleId="Heading1">
    <w:name w:val="heading 1"/>
    <w:basedOn w:val="Normal"/>
    <w:next w:val="Normal"/>
    <w:link w:val="Heading1Char"/>
    <w:uiPriority w:val="9"/>
    <w:qFormat/>
    <w:rsid w:val="00A054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7F1B"/>
    <w:pPr>
      <w:keepNext/>
      <w:jc w:val="center"/>
      <w:outlineLvl w:val="2"/>
    </w:pPr>
    <w:rPr>
      <w:rFonts w:ascii="Arial" w:hAnsi="Arial"/>
      <w:b/>
      <w:sz w:val="5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9"/>
    <w:rsid w:val="00647F1B"/>
    <w:rPr>
      <w:rFonts w:ascii="Arial" w:eastAsia="Times New Roman" w:hAnsi="Arial" w:cs="Times New Roman"/>
      <w:b/>
      <w:sz w:val="52"/>
      <w:szCs w:val="20"/>
    </w:rPr>
  </w:style>
  <w:style w:type="paragraph" w:styleId="Header">
    <w:name w:val="header"/>
    <w:basedOn w:val="Normal"/>
    <w:link w:val="HeaderChar"/>
    <w:uiPriority w:val="99"/>
    <w:rsid w:val="00647F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F1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47F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3C0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05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8aopv1B8W8xtqcfkgl7EfcVM7A==">AMUW2mXzUVUcG0Vq4Y16SyKZhM7UXlNo+/T1YVePSGkvWVRbYooIy0ClrmVvOalPJpvH41z99pILOy3Vi28+ufU5W41H8C7v4p20GFTcwVWRfuouJ5TcZxIOk9EtrlmjWGAMJ7ocf8vX50605O8lxzvJevZHk3m90Q==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Helston Community College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Teague</dc:creator>
  <cp:lastModifiedBy>KTeague</cp:lastModifiedBy>
  <cp:revision>6</cp:revision>
  <cp:lastPrinted>2021-07-02T12:24:00Z</cp:lastPrinted>
  <dcterms:created xsi:type="dcterms:W3CDTF">2021-06-07T11:48:00Z</dcterms:created>
  <dcterms:modified xsi:type="dcterms:W3CDTF">2021-07-08T10:50:00Z</dcterms:modified>
</cp:coreProperties>
</file>